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68CE4" w14:textId="04371E95" w:rsidR="00230D68" w:rsidRDefault="002C5330" w:rsidP="00230D68">
      <w:pPr>
        <w:jc w:val="center"/>
        <w:rPr>
          <w:rFonts w:ascii="Times New Roman" w:hAnsi="Times New Roman" w:cs="Times New Roman"/>
          <w:sz w:val="52"/>
          <w:szCs w:val="52"/>
        </w:rPr>
      </w:pPr>
      <w:r>
        <w:rPr>
          <w:rFonts w:ascii="Times New Roman" w:hAnsi="Times New Roman" w:cs="Times New Roman"/>
          <w:sz w:val="52"/>
          <w:szCs w:val="52"/>
        </w:rPr>
        <w:t>The Swallows of Mosborough Hill House and their Collier</w:t>
      </w:r>
      <w:r w:rsidR="00067EE5">
        <w:rPr>
          <w:rFonts w:ascii="Times New Roman" w:hAnsi="Times New Roman" w:cs="Times New Roman"/>
          <w:sz w:val="52"/>
          <w:szCs w:val="52"/>
        </w:rPr>
        <w:t>ies</w:t>
      </w:r>
      <w:r>
        <w:rPr>
          <w:rFonts w:ascii="Times New Roman" w:hAnsi="Times New Roman" w:cs="Times New Roman"/>
          <w:sz w:val="52"/>
          <w:szCs w:val="52"/>
        </w:rPr>
        <w:t xml:space="preserve">, </w:t>
      </w:r>
      <w:r w:rsidR="00085C74">
        <w:rPr>
          <w:rFonts w:ascii="Times New Roman" w:hAnsi="Times New Roman" w:cs="Times New Roman"/>
          <w:sz w:val="52"/>
          <w:szCs w:val="52"/>
        </w:rPr>
        <w:t>c.18</w:t>
      </w:r>
      <w:r w:rsidR="00874360">
        <w:rPr>
          <w:rFonts w:ascii="Times New Roman" w:hAnsi="Times New Roman" w:cs="Times New Roman"/>
          <w:sz w:val="52"/>
          <w:szCs w:val="52"/>
        </w:rPr>
        <w:t>39</w:t>
      </w:r>
      <w:r w:rsidR="00085C74">
        <w:rPr>
          <w:rFonts w:ascii="Times New Roman" w:hAnsi="Times New Roman" w:cs="Times New Roman"/>
          <w:sz w:val="52"/>
          <w:szCs w:val="52"/>
        </w:rPr>
        <w:t>-</w:t>
      </w:r>
      <w:r w:rsidR="00993CB9">
        <w:rPr>
          <w:rFonts w:ascii="Times New Roman" w:hAnsi="Times New Roman" w:cs="Times New Roman"/>
          <w:sz w:val="52"/>
          <w:szCs w:val="52"/>
        </w:rPr>
        <w:t>1926</w:t>
      </w:r>
    </w:p>
    <w:p w14:paraId="34F7F1D1" w14:textId="77777777" w:rsidR="00230D68" w:rsidRDefault="00230D68" w:rsidP="00230D68">
      <w:pPr>
        <w:jc w:val="center"/>
        <w:rPr>
          <w:rFonts w:ascii="Times New Roman" w:hAnsi="Times New Roman" w:cs="Times New Roman"/>
          <w:sz w:val="24"/>
          <w:szCs w:val="24"/>
        </w:rPr>
      </w:pPr>
    </w:p>
    <w:p w14:paraId="2704B851" w14:textId="77777777" w:rsidR="00230D68" w:rsidRDefault="002C5330" w:rsidP="00230D68">
      <w:pPr>
        <w:spacing w:after="0"/>
        <w:jc w:val="center"/>
        <w:rPr>
          <w:rFonts w:ascii="Times New Roman" w:hAnsi="Times New Roman" w:cs="Times New Roman"/>
          <w:sz w:val="24"/>
          <w:szCs w:val="24"/>
        </w:rPr>
      </w:pPr>
      <w:r>
        <w:rPr>
          <w:rFonts w:ascii="Times New Roman" w:hAnsi="Times New Roman" w:cs="Times New Roman"/>
          <w:sz w:val="24"/>
          <w:szCs w:val="24"/>
        </w:rPr>
        <w:t>By John Rotherham</w:t>
      </w:r>
    </w:p>
    <w:p w14:paraId="7B1FC9A6" w14:textId="77777777" w:rsidR="00230D68" w:rsidRDefault="002C5330" w:rsidP="00230D68">
      <w:pPr>
        <w:jc w:val="center"/>
        <w:rPr>
          <w:rFonts w:ascii="Times New Roman" w:hAnsi="Times New Roman" w:cs="Times New Roman"/>
          <w:sz w:val="24"/>
          <w:szCs w:val="24"/>
        </w:rPr>
      </w:pPr>
      <w:r>
        <w:rPr>
          <w:rFonts w:ascii="Times New Roman" w:hAnsi="Times New Roman" w:cs="Times New Roman"/>
          <w:sz w:val="24"/>
          <w:szCs w:val="24"/>
        </w:rPr>
        <w:t>November 2021</w:t>
      </w:r>
    </w:p>
    <w:p w14:paraId="0D87D76D" w14:textId="77777777" w:rsidR="00230D68" w:rsidRDefault="00230D68" w:rsidP="00230D68">
      <w:pPr>
        <w:jc w:val="center"/>
        <w:rPr>
          <w:rFonts w:ascii="Times New Roman" w:hAnsi="Times New Roman" w:cs="Times New Roman"/>
          <w:sz w:val="24"/>
          <w:szCs w:val="24"/>
        </w:rPr>
      </w:pPr>
    </w:p>
    <w:p w14:paraId="2F60164A" w14:textId="77777777" w:rsidR="00493A4B" w:rsidRDefault="002C5330" w:rsidP="00230D68">
      <w:pPr>
        <w:rPr>
          <w:rFonts w:ascii="Times New Roman" w:hAnsi="Times New Roman" w:cs="Times New Roman"/>
        </w:rPr>
      </w:pPr>
      <w:r w:rsidRPr="00493A4B">
        <w:rPr>
          <w:rFonts w:ascii="Times New Roman" w:hAnsi="Times New Roman" w:cs="Times New Roman"/>
        </w:rPr>
        <w:t xml:space="preserve">Lying within the North Derbyshire and Nottinghamshire Coalfield, Mosborough </w:t>
      </w:r>
      <w:r w:rsidR="00D6719A" w:rsidRPr="00493A4B">
        <w:rPr>
          <w:rFonts w:ascii="Times New Roman" w:hAnsi="Times New Roman" w:cs="Times New Roman"/>
        </w:rPr>
        <w:t xml:space="preserve">and other local towns and villages </w:t>
      </w:r>
      <w:r w:rsidRPr="00493A4B">
        <w:rPr>
          <w:rFonts w:ascii="Times New Roman" w:hAnsi="Times New Roman" w:cs="Times New Roman"/>
        </w:rPr>
        <w:t xml:space="preserve">share a long history of coal and </w:t>
      </w:r>
      <w:r w:rsidRPr="00493A4B">
        <w:rPr>
          <w:rFonts w:ascii="Times New Roman" w:hAnsi="Times New Roman" w:cs="Times New Roman"/>
        </w:rPr>
        <w:t>ironstone mining dating back many centuries</w:t>
      </w:r>
      <w:r w:rsidR="00D6719A">
        <w:rPr>
          <w:rFonts w:ascii="Times New Roman" w:hAnsi="Times New Roman" w:cs="Times New Roman"/>
        </w:rPr>
        <w:t>.</w:t>
      </w:r>
    </w:p>
    <w:p w14:paraId="1443D660" w14:textId="77777777" w:rsidR="00493A4B" w:rsidRDefault="002C5330" w:rsidP="00230D68">
      <w:pPr>
        <w:rPr>
          <w:rFonts w:ascii="Times New Roman" w:hAnsi="Times New Roman" w:cs="Times New Roman"/>
        </w:rPr>
      </w:pPr>
      <w:r>
        <w:rPr>
          <w:rFonts w:ascii="Times New Roman" w:hAnsi="Times New Roman" w:cs="Times New Roman"/>
        </w:rPr>
        <w:t>T</w:t>
      </w:r>
      <w:r w:rsidRPr="00493A4B">
        <w:rPr>
          <w:rFonts w:ascii="Times New Roman" w:hAnsi="Times New Roman" w:cs="Times New Roman"/>
        </w:rPr>
        <w:t>he earliest documentary reference to coal mining in Mosborough date</w:t>
      </w:r>
      <w:r w:rsidR="00AF3D46">
        <w:rPr>
          <w:rFonts w:ascii="Times New Roman" w:hAnsi="Times New Roman" w:cs="Times New Roman"/>
        </w:rPr>
        <w:t>s</w:t>
      </w:r>
      <w:r w:rsidRPr="00493A4B">
        <w:rPr>
          <w:rFonts w:ascii="Times New Roman" w:hAnsi="Times New Roman" w:cs="Times New Roman"/>
        </w:rPr>
        <w:t xml:space="preserve"> from the middle of the 17th. century when a Parliamentary Survey</w:t>
      </w:r>
      <w:r w:rsidR="00AF3D46">
        <w:rPr>
          <w:rFonts w:ascii="Times New Roman" w:hAnsi="Times New Roman" w:cs="Times New Roman"/>
        </w:rPr>
        <w:t xml:space="preserve"> </w:t>
      </w:r>
      <w:r w:rsidRPr="00493A4B">
        <w:rPr>
          <w:rFonts w:ascii="Times New Roman" w:hAnsi="Times New Roman" w:cs="Times New Roman"/>
        </w:rPr>
        <w:t>describes “all those Colepits, Delfs, Mynes, or Collieryes now in working an</w:t>
      </w:r>
      <w:r w:rsidRPr="00493A4B">
        <w:rPr>
          <w:rFonts w:ascii="Times New Roman" w:hAnsi="Times New Roman" w:cs="Times New Roman"/>
        </w:rPr>
        <w:t>d sinking upon Eckington Marsh &amp; Mosborough Moore...</w:t>
      </w:r>
      <w:r w:rsidR="005A7330">
        <w:rPr>
          <w:rFonts w:ascii="Times New Roman" w:hAnsi="Times New Roman" w:cs="Times New Roman"/>
        </w:rPr>
        <w:t>”</w:t>
      </w:r>
      <w:r w:rsidRPr="00493A4B">
        <w:rPr>
          <w:rFonts w:ascii="Times New Roman" w:hAnsi="Times New Roman" w:cs="Times New Roman"/>
        </w:rPr>
        <w:t>, then in the occupation of Richard Taylor or his assigns</w:t>
      </w:r>
      <w:r>
        <w:rPr>
          <w:rStyle w:val="FootnoteReference"/>
          <w:rFonts w:ascii="Times New Roman" w:hAnsi="Times New Roman" w:cs="Times New Roman"/>
        </w:rPr>
        <w:footnoteReference w:id="1"/>
      </w:r>
      <w:r w:rsidR="00AF3D46">
        <w:rPr>
          <w:rFonts w:ascii="Times New Roman" w:hAnsi="Times New Roman" w:cs="Times New Roman"/>
        </w:rPr>
        <w:t>.</w:t>
      </w:r>
    </w:p>
    <w:p w14:paraId="0983CAEA" w14:textId="77777777" w:rsidR="00D56854" w:rsidRPr="00D56854" w:rsidRDefault="002C5330" w:rsidP="00230D68">
      <w:pPr>
        <w:rPr>
          <w:rFonts w:ascii="Times New Roman" w:hAnsi="Times New Roman" w:cs="Times New Roman"/>
          <w:u w:val="single"/>
        </w:rPr>
      </w:pPr>
      <w:r w:rsidRPr="00D56854">
        <w:rPr>
          <w:rFonts w:ascii="Times New Roman" w:hAnsi="Times New Roman" w:cs="Times New Roman"/>
          <w:u w:val="single"/>
        </w:rPr>
        <w:t>Early History of the Colliery</w:t>
      </w:r>
    </w:p>
    <w:p w14:paraId="200C22AA" w14:textId="77777777" w:rsidR="00230D68" w:rsidRDefault="002C5330" w:rsidP="00230D68">
      <w:pPr>
        <w:rPr>
          <w:rFonts w:ascii="Times New Roman" w:hAnsi="Times New Roman" w:cs="Times New Roman"/>
        </w:rPr>
      </w:pPr>
      <w:r w:rsidRPr="00230D68">
        <w:rPr>
          <w:rFonts w:ascii="Times New Roman" w:hAnsi="Times New Roman" w:cs="Times New Roman"/>
        </w:rPr>
        <w:t>The colliery, known as Swallow's Colliery, Mosborough Moor</w:t>
      </w:r>
      <w:r w:rsidR="0002421D">
        <w:rPr>
          <w:rFonts w:ascii="Times New Roman" w:hAnsi="Times New Roman" w:cs="Times New Roman"/>
        </w:rPr>
        <w:t>, was first depicted on an O.S. map of 1840</w:t>
      </w:r>
      <w:r w:rsidR="00946229">
        <w:rPr>
          <w:rFonts w:ascii="Times New Roman" w:hAnsi="Times New Roman" w:cs="Times New Roman"/>
        </w:rPr>
        <w:t xml:space="preserve"> as Mosborough Moor Colliery </w:t>
      </w:r>
      <w:r w:rsidR="0002421D">
        <w:rPr>
          <w:rFonts w:ascii="Times New Roman" w:hAnsi="Times New Roman" w:cs="Times New Roman"/>
        </w:rPr>
        <w:t>(see below).</w:t>
      </w:r>
    </w:p>
    <w:p w14:paraId="0C9A9B51" w14:textId="77777777" w:rsidR="0002421D" w:rsidRDefault="002C5330" w:rsidP="00230D68">
      <w:pPr>
        <w:rPr>
          <w:rFonts w:ascii="Times New Roman" w:hAnsi="Times New Roman" w:cs="Times New Roman"/>
        </w:rPr>
      </w:pPr>
      <w:r>
        <w:rPr>
          <w:rFonts w:ascii="Times New Roman" w:hAnsi="Times New Roman" w:cs="Times New Roman"/>
        </w:rPr>
        <w:t>Figure 1. Location of Mosborough Moor Colliery in 1840.</w:t>
      </w:r>
    </w:p>
    <w:p w14:paraId="224537D0" w14:textId="77777777" w:rsidR="0002421D" w:rsidRDefault="002C5330" w:rsidP="00230D68">
      <w:pPr>
        <w:rPr>
          <w:rFonts w:ascii="Times New Roman" w:hAnsi="Times New Roman" w:cs="Times New Roman"/>
        </w:rPr>
      </w:pPr>
      <w:r>
        <w:rPr>
          <w:noProof/>
        </w:rPr>
        <w:pict w14:anchorId="30CE77CF">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2" o:spid="_x0000_s1026" type="#_x0000_t68" style="position:absolute;margin-left:168.9pt;margin-top:84.7pt;width:15.6pt;height:22.2pt;flip:x;z-index:251658240;visibility:visible;mso-wrap-style:square;mso-width-percent:0;mso-height-percent:0;mso-wrap-distance-left:9pt;mso-wrap-distance-top:0;mso-wrap-distance-right:9pt;mso-wrap-distance-bottom:0;mso-width-percent:0;mso-height-percent:0;mso-width-relative:margin;mso-height-relative:margin;v-text-anchor:middle" adj="7589" fillcolor="#c00000" strokecolor="#5b9bd5" strokeweight="1pt"/>
        </w:pict>
      </w:r>
      <w:r>
        <w:rPr>
          <w:rFonts w:ascii="Times New Roman" w:hAnsi="Times New Roman" w:cs="Times New Roman"/>
          <w:noProof/>
        </w:rPr>
        <w:drawing>
          <wp:inline distT="0" distB="0" distL="0" distR="0" wp14:anchorId="7BD70CEC" wp14:editId="0417B9F1">
            <wp:extent cx="5699760" cy="37998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5701298" cy="3800865"/>
                    </a:xfrm>
                    <a:prstGeom prst="rect">
                      <a:avLst/>
                    </a:prstGeom>
                  </pic:spPr>
                </pic:pic>
              </a:graphicData>
            </a:graphic>
          </wp:inline>
        </w:drawing>
      </w:r>
    </w:p>
    <w:p w14:paraId="547AE1AE" w14:textId="77777777" w:rsidR="00FF2BAD" w:rsidRDefault="002C5330" w:rsidP="00230D68">
      <w:pPr>
        <w:rPr>
          <w:rFonts w:ascii="Times New Roman" w:hAnsi="Times New Roman" w:cs="Times New Roman"/>
        </w:rPr>
      </w:pPr>
      <w:r>
        <w:rPr>
          <w:rFonts w:ascii="Times New Roman" w:hAnsi="Times New Roman" w:cs="Times New Roman"/>
        </w:rPr>
        <w:lastRenderedPageBreak/>
        <w:t>The land was formerly part of Lee Field, one of Mosborough’s medieval open fields</w:t>
      </w:r>
      <w:r w:rsidR="0003667D">
        <w:rPr>
          <w:rFonts w:ascii="Times New Roman" w:hAnsi="Times New Roman" w:cs="Times New Roman"/>
        </w:rPr>
        <w:t xml:space="preserve"> and then part of the Crown Estate of the Manor of Eckington</w:t>
      </w:r>
      <w:r>
        <w:rPr>
          <w:rFonts w:ascii="Times New Roman" w:hAnsi="Times New Roman" w:cs="Times New Roman"/>
        </w:rPr>
        <w:t>. It was enclo</w:t>
      </w:r>
      <w:r>
        <w:rPr>
          <w:rFonts w:ascii="Times New Roman" w:hAnsi="Times New Roman" w:cs="Times New Roman"/>
        </w:rPr>
        <w:t>sed in 1796 under the Eckington Enclosure Act 1795. The land was surveyed for the reservation of coal in 1821</w:t>
      </w:r>
      <w:r>
        <w:rPr>
          <w:rStyle w:val="FootnoteReference"/>
          <w:rFonts w:ascii="Times New Roman" w:hAnsi="Times New Roman" w:cs="Times New Roman"/>
        </w:rPr>
        <w:footnoteReference w:id="2"/>
      </w:r>
      <w:r w:rsidR="00374BFD">
        <w:rPr>
          <w:rFonts w:ascii="Times New Roman" w:hAnsi="Times New Roman" w:cs="Times New Roman"/>
        </w:rPr>
        <w:t>.</w:t>
      </w:r>
    </w:p>
    <w:p w14:paraId="0930B61E" w14:textId="77777777" w:rsidR="009811E3" w:rsidRDefault="002C5330" w:rsidP="00230D68">
      <w:pPr>
        <w:rPr>
          <w:rFonts w:ascii="Times New Roman" w:hAnsi="Times New Roman" w:cs="Times New Roman"/>
        </w:rPr>
      </w:pPr>
      <w:r>
        <w:rPr>
          <w:rFonts w:ascii="Times New Roman" w:hAnsi="Times New Roman" w:cs="Times New Roman"/>
        </w:rPr>
        <w:t xml:space="preserve">It is thought that the </w:t>
      </w:r>
      <w:r w:rsidR="0003667D">
        <w:rPr>
          <w:rFonts w:ascii="Times New Roman" w:hAnsi="Times New Roman" w:cs="Times New Roman"/>
        </w:rPr>
        <w:t>c</w:t>
      </w:r>
      <w:r>
        <w:rPr>
          <w:rFonts w:ascii="Times New Roman" w:hAnsi="Times New Roman" w:cs="Times New Roman"/>
        </w:rPr>
        <w:t xml:space="preserve">olliery was operated </w:t>
      </w:r>
      <w:r w:rsidR="002C2B1F">
        <w:rPr>
          <w:rFonts w:ascii="Times New Roman" w:hAnsi="Times New Roman" w:cs="Times New Roman"/>
        </w:rPr>
        <w:t>from around 1828</w:t>
      </w:r>
      <w:r>
        <w:rPr>
          <w:rStyle w:val="FootnoteReference"/>
          <w:rFonts w:ascii="Times New Roman" w:hAnsi="Times New Roman" w:cs="Times New Roman"/>
        </w:rPr>
        <w:footnoteReference w:id="3"/>
      </w:r>
      <w:r w:rsidR="002C2B1F">
        <w:rPr>
          <w:rFonts w:ascii="Times New Roman" w:hAnsi="Times New Roman" w:cs="Times New Roman"/>
        </w:rPr>
        <w:t xml:space="preserve"> </w:t>
      </w:r>
      <w:r>
        <w:rPr>
          <w:rFonts w:ascii="Times New Roman" w:hAnsi="Times New Roman" w:cs="Times New Roman"/>
        </w:rPr>
        <w:t xml:space="preserve"> </w:t>
      </w:r>
      <w:r w:rsidR="002C2B1F">
        <w:rPr>
          <w:rFonts w:ascii="Times New Roman" w:hAnsi="Times New Roman" w:cs="Times New Roman"/>
        </w:rPr>
        <w:t>by Messrs Sales and Tingle, a partnership of coal owners and farmers; that was dissolved in 1831</w:t>
      </w:r>
      <w:r>
        <w:rPr>
          <w:rStyle w:val="FootnoteReference"/>
          <w:rFonts w:ascii="Times New Roman" w:hAnsi="Times New Roman" w:cs="Times New Roman"/>
        </w:rPr>
        <w:footnoteReference w:id="4"/>
      </w:r>
      <w:r>
        <w:rPr>
          <w:rFonts w:ascii="Times New Roman" w:hAnsi="Times New Roman" w:cs="Times New Roman"/>
        </w:rPr>
        <w:t>. Philip Sales, one of the partners, lived for a long time at a nearby house (later to become the ‘British Oak’</w:t>
      </w:r>
      <w:r w:rsidR="00067EE5">
        <w:rPr>
          <w:rFonts w:ascii="Times New Roman" w:hAnsi="Times New Roman" w:cs="Times New Roman"/>
        </w:rPr>
        <w:t xml:space="preserve"> </w:t>
      </w:r>
      <w:r>
        <w:rPr>
          <w:rFonts w:ascii="Times New Roman" w:hAnsi="Times New Roman" w:cs="Times New Roman"/>
        </w:rPr>
        <w:t>pub) and afterwards at the Moor-hole on Mosborough Moor.</w:t>
      </w:r>
      <w:r>
        <w:rPr>
          <w:rStyle w:val="FootnoteReference"/>
          <w:rFonts w:ascii="Times New Roman" w:hAnsi="Times New Roman" w:cs="Times New Roman"/>
        </w:rPr>
        <w:footnoteReference w:id="5"/>
      </w:r>
      <w:r>
        <w:rPr>
          <w:rFonts w:ascii="Times New Roman" w:hAnsi="Times New Roman" w:cs="Times New Roman"/>
        </w:rPr>
        <w:t>.</w:t>
      </w:r>
    </w:p>
    <w:p w14:paraId="2CC75193" w14:textId="77777777" w:rsidR="00F40222" w:rsidRDefault="002C5330" w:rsidP="00230D68">
      <w:pPr>
        <w:rPr>
          <w:rFonts w:ascii="Times New Roman" w:hAnsi="Times New Roman" w:cs="Times New Roman"/>
        </w:rPr>
      </w:pPr>
      <w:r>
        <w:rPr>
          <w:rFonts w:ascii="Times New Roman" w:hAnsi="Times New Roman" w:cs="Times New Roman"/>
        </w:rPr>
        <w:t>The colliery was placed on the market shortly after that</w:t>
      </w:r>
      <w:r>
        <w:rPr>
          <w:rStyle w:val="FootnoteReference"/>
          <w:rFonts w:ascii="Times New Roman" w:hAnsi="Times New Roman" w:cs="Times New Roman"/>
        </w:rPr>
        <w:footnoteReference w:id="6"/>
      </w:r>
      <w:r w:rsidR="00485176">
        <w:rPr>
          <w:rFonts w:ascii="Times New Roman" w:hAnsi="Times New Roman" w:cs="Times New Roman"/>
        </w:rPr>
        <w:t>and it seems likely that it was purchased by Richard Swallow</w:t>
      </w:r>
      <w:r w:rsidR="00EA2D45">
        <w:rPr>
          <w:rFonts w:ascii="Times New Roman" w:hAnsi="Times New Roman" w:cs="Times New Roman"/>
        </w:rPr>
        <w:t xml:space="preserve"> (1</w:t>
      </w:r>
      <w:r w:rsidR="006C5B09">
        <w:rPr>
          <w:rFonts w:ascii="Times New Roman" w:hAnsi="Times New Roman" w:cs="Times New Roman"/>
        </w:rPr>
        <w:t>801</w:t>
      </w:r>
      <w:r w:rsidR="00EA2D45">
        <w:rPr>
          <w:rFonts w:ascii="Times New Roman" w:hAnsi="Times New Roman" w:cs="Times New Roman"/>
        </w:rPr>
        <w:t>-18</w:t>
      </w:r>
      <w:r w:rsidR="006C5B09">
        <w:rPr>
          <w:rFonts w:ascii="Times New Roman" w:hAnsi="Times New Roman" w:cs="Times New Roman"/>
        </w:rPr>
        <w:t>77</w:t>
      </w:r>
      <w:r w:rsidR="00545875">
        <w:rPr>
          <w:rFonts w:ascii="Times New Roman" w:hAnsi="Times New Roman" w:cs="Times New Roman"/>
        </w:rPr>
        <w:t>), the eldest son</w:t>
      </w:r>
      <w:r w:rsidR="00EA2D45">
        <w:rPr>
          <w:rFonts w:ascii="Times New Roman" w:hAnsi="Times New Roman" w:cs="Times New Roman"/>
        </w:rPr>
        <w:t xml:space="preserve"> of </w:t>
      </w:r>
      <w:r w:rsidR="00545875">
        <w:rPr>
          <w:rFonts w:ascii="Times New Roman" w:hAnsi="Times New Roman" w:cs="Times New Roman"/>
        </w:rPr>
        <w:t xml:space="preserve">Richard Swallow (1729-1801) </w:t>
      </w:r>
      <w:r w:rsidR="004A75B6">
        <w:rPr>
          <w:rFonts w:ascii="Times New Roman" w:hAnsi="Times New Roman" w:cs="Times New Roman"/>
        </w:rPr>
        <w:t xml:space="preserve">of </w:t>
      </w:r>
      <w:r w:rsidR="00801394">
        <w:rPr>
          <w:rFonts w:ascii="Times New Roman" w:hAnsi="Times New Roman" w:cs="Times New Roman"/>
        </w:rPr>
        <w:t xml:space="preserve">Attercliffe Forge and </w:t>
      </w:r>
      <w:r w:rsidR="00EA2D45">
        <w:rPr>
          <w:rFonts w:ascii="Times New Roman" w:hAnsi="Times New Roman" w:cs="Times New Roman"/>
        </w:rPr>
        <w:t>Newhall, Sheffield</w:t>
      </w:r>
      <w:r w:rsidR="00801394">
        <w:rPr>
          <w:rFonts w:ascii="Times New Roman" w:hAnsi="Times New Roman" w:cs="Times New Roman"/>
        </w:rPr>
        <w:t xml:space="preserve">, </w:t>
      </w:r>
      <w:r w:rsidR="000F5032">
        <w:rPr>
          <w:rFonts w:ascii="Times New Roman" w:hAnsi="Times New Roman" w:cs="Times New Roman"/>
        </w:rPr>
        <w:t>merchant</w:t>
      </w:r>
      <w:r w:rsidR="004A75B6">
        <w:rPr>
          <w:rFonts w:ascii="Times New Roman" w:hAnsi="Times New Roman" w:cs="Times New Roman"/>
        </w:rPr>
        <w:t>,</w:t>
      </w:r>
      <w:r w:rsidR="00CB7A5C">
        <w:rPr>
          <w:rFonts w:ascii="Times New Roman" w:hAnsi="Times New Roman" w:cs="Times New Roman"/>
        </w:rPr>
        <w:t xml:space="preserve"> and Lord of the Manor of New Hall</w:t>
      </w:r>
      <w:r w:rsidR="00801394">
        <w:rPr>
          <w:rFonts w:ascii="Times New Roman" w:hAnsi="Times New Roman" w:cs="Times New Roman"/>
        </w:rPr>
        <w:t>.</w:t>
      </w:r>
      <w:r w:rsidR="000F5032">
        <w:rPr>
          <w:rFonts w:ascii="Times New Roman" w:hAnsi="Times New Roman" w:cs="Times New Roman"/>
        </w:rPr>
        <w:t xml:space="preserve"> </w:t>
      </w:r>
      <w:r w:rsidR="005C13D3">
        <w:rPr>
          <w:rFonts w:ascii="Times New Roman" w:hAnsi="Times New Roman" w:cs="Times New Roman"/>
        </w:rPr>
        <w:t>Richard Swallow senior died in 1835, leaving substantial legacies to his daughter Mary</w:t>
      </w:r>
      <w:r>
        <w:rPr>
          <w:rFonts w:ascii="Times New Roman" w:hAnsi="Times New Roman" w:cs="Times New Roman"/>
        </w:rPr>
        <w:t xml:space="preserve"> and</w:t>
      </w:r>
      <w:r w:rsidR="00D6719A">
        <w:rPr>
          <w:rFonts w:ascii="Times New Roman" w:hAnsi="Times New Roman" w:cs="Times New Roman"/>
        </w:rPr>
        <w:t xml:space="preserve"> his </w:t>
      </w:r>
      <w:r>
        <w:rPr>
          <w:rFonts w:ascii="Times New Roman" w:hAnsi="Times New Roman" w:cs="Times New Roman"/>
        </w:rPr>
        <w:t>grandchildren</w:t>
      </w:r>
      <w:r w:rsidR="00803062">
        <w:rPr>
          <w:rFonts w:ascii="Times New Roman" w:hAnsi="Times New Roman" w:cs="Times New Roman"/>
        </w:rPr>
        <w:t>. H</w:t>
      </w:r>
      <w:r w:rsidR="005C13D3">
        <w:rPr>
          <w:rFonts w:ascii="Times New Roman" w:hAnsi="Times New Roman" w:cs="Times New Roman"/>
        </w:rPr>
        <w:t>is property at New Hall and the balance of his estate was inherited by Richard junior</w:t>
      </w:r>
      <w:r w:rsidR="00803062">
        <w:rPr>
          <w:rFonts w:ascii="Times New Roman" w:hAnsi="Times New Roman" w:cs="Times New Roman"/>
        </w:rPr>
        <w:t>, his eldest and only surviving son.</w:t>
      </w:r>
      <w:r w:rsidR="00055DF5">
        <w:rPr>
          <w:rFonts w:ascii="Times New Roman" w:hAnsi="Times New Roman" w:cs="Times New Roman"/>
        </w:rPr>
        <w:t xml:space="preserve"> The New Hall property</w:t>
      </w:r>
      <w:r w:rsidR="009A73BD">
        <w:rPr>
          <w:rFonts w:ascii="Times New Roman" w:hAnsi="Times New Roman" w:cs="Times New Roman"/>
        </w:rPr>
        <w:t>, including houses and land,</w:t>
      </w:r>
      <w:r w:rsidR="00055DF5">
        <w:rPr>
          <w:rFonts w:ascii="Times New Roman" w:hAnsi="Times New Roman" w:cs="Times New Roman"/>
        </w:rPr>
        <w:t xml:space="preserve"> was leased after Richard's move to Mosborough.</w:t>
      </w:r>
      <w:r>
        <w:rPr>
          <w:rStyle w:val="FootnoteReference"/>
          <w:rFonts w:ascii="Times New Roman" w:hAnsi="Times New Roman" w:cs="Times New Roman"/>
        </w:rPr>
        <w:footnoteReference w:id="7"/>
      </w:r>
      <w:r w:rsidR="009A73BD">
        <w:rPr>
          <w:rFonts w:ascii="Times New Roman" w:hAnsi="Times New Roman" w:cs="Times New Roman"/>
        </w:rPr>
        <w:t>.</w:t>
      </w:r>
    </w:p>
    <w:p w14:paraId="7591427A" w14:textId="77777777" w:rsidR="00312F4E" w:rsidRDefault="002C5330" w:rsidP="00230D68">
      <w:pPr>
        <w:rPr>
          <w:rFonts w:ascii="Times New Roman" w:hAnsi="Times New Roman" w:cs="Times New Roman"/>
        </w:rPr>
      </w:pPr>
      <w:r>
        <w:rPr>
          <w:rFonts w:ascii="Times New Roman" w:hAnsi="Times New Roman" w:cs="Times New Roman"/>
        </w:rPr>
        <w:t>In 1839, Richard</w:t>
      </w:r>
      <w:r w:rsidR="00D6719A">
        <w:rPr>
          <w:rFonts w:ascii="Times New Roman" w:hAnsi="Times New Roman" w:cs="Times New Roman"/>
        </w:rPr>
        <w:t xml:space="preserve"> junior</w:t>
      </w:r>
      <w:r>
        <w:rPr>
          <w:rFonts w:ascii="Times New Roman" w:hAnsi="Times New Roman" w:cs="Times New Roman"/>
        </w:rPr>
        <w:t xml:space="preserve"> began sinking a second </w:t>
      </w:r>
      <w:r w:rsidR="00A007DE">
        <w:rPr>
          <w:rFonts w:ascii="Times New Roman" w:hAnsi="Times New Roman" w:cs="Times New Roman"/>
        </w:rPr>
        <w:t>shaft</w:t>
      </w:r>
      <w:r>
        <w:rPr>
          <w:rFonts w:ascii="Times New Roman" w:hAnsi="Times New Roman" w:cs="Times New Roman"/>
        </w:rPr>
        <w:t>, the Silkstone Main Colliery</w:t>
      </w:r>
      <w:r w:rsidR="009A73BD">
        <w:rPr>
          <w:rFonts w:ascii="Times New Roman" w:hAnsi="Times New Roman" w:cs="Times New Roman"/>
        </w:rPr>
        <w:t>, nearby. The</w:t>
      </w:r>
      <w:r w:rsidR="00ED7EC1">
        <w:rPr>
          <w:rFonts w:ascii="Times New Roman" w:hAnsi="Times New Roman" w:cs="Times New Roman"/>
        </w:rPr>
        <w:t xml:space="preserve"> </w:t>
      </w:r>
      <w:r w:rsidR="00ED7EC1" w:rsidRPr="00ED7EC1">
        <w:rPr>
          <w:rFonts w:ascii="Times New Roman" w:hAnsi="Times New Roman" w:cs="Times New Roman"/>
        </w:rPr>
        <w:t>Mosborough Moor Colliery was closed in 18</w:t>
      </w:r>
      <w:r w:rsidR="00ED7EC1">
        <w:rPr>
          <w:rFonts w:ascii="Times New Roman" w:hAnsi="Times New Roman" w:cs="Times New Roman"/>
        </w:rPr>
        <w:t>47.</w:t>
      </w:r>
      <w:r w:rsidR="00E62242">
        <w:rPr>
          <w:rFonts w:ascii="Times New Roman" w:hAnsi="Times New Roman" w:cs="Times New Roman"/>
        </w:rPr>
        <w:t xml:space="preserve"> The</w:t>
      </w:r>
      <w:r w:rsidR="009A73BD">
        <w:rPr>
          <w:rFonts w:ascii="Times New Roman" w:hAnsi="Times New Roman" w:cs="Times New Roman"/>
        </w:rPr>
        <w:t xml:space="preserve"> new</w:t>
      </w:r>
      <w:r w:rsidR="00E62242">
        <w:rPr>
          <w:rFonts w:ascii="Times New Roman" w:hAnsi="Times New Roman" w:cs="Times New Roman"/>
        </w:rPr>
        <w:t xml:space="preserve"> shaft was sunk to a depth of 160</w:t>
      </w:r>
      <w:r w:rsidR="0013223F">
        <w:rPr>
          <w:rFonts w:ascii="Times New Roman" w:hAnsi="Times New Roman" w:cs="Times New Roman"/>
        </w:rPr>
        <w:t>yds</w:t>
      </w:r>
      <w:r w:rsidR="00D6719A">
        <w:rPr>
          <w:rFonts w:ascii="Times New Roman" w:hAnsi="Times New Roman" w:cs="Times New Roman"/>
        </w:rPr>
        <w:t xml:space="preserve"> to reach the Blackshale seam of coal</w:t>
      </w:r>
      <w:r w:rsidR="00E62242">
        <w:rPr>
          <w:rFonts w:ascii="Times New Roman" w:hAnsi="Times New Roman" w:cs="Times New Roman"/>
        </w:rPr>
        <w:t xml:space="preserve"> (see Table 1).</w:t>
      </w:r>
    </w:p>
    <w:p w14:paraId="60B0267F" w14:textId="77777777" w:rsidR="00E62242" w:rsidRDefault="002C5330" w:rsidP="00230D68">
      <w:pPr>
        <w:rPr>
          <w:rFonts w:ascii="Times New Roman" w:hAnsi="Times New Roman" w:cs="Times New Roman"/>
        </w:rPr>
      </w:pPr>
      <w:r>
        <w:rPr>
          <w:rFonts w:ascii="Times New Roman" w:hAnsi="Times New Roman" w:cs="Times New Roman"/>
        </w:rPr>
        <w:t>Table 1. Sections of Strata of the Swallow’s Colliery, Mosborough</w:t>
      </w:r>
    </w:p>
    <w:p w14:paraId="60C1D0CB" w14:textId="77777777" w:rsidR="00E62242" w:rsidRDefault="002C5330" w:rsidP="00E62242">
      <w:pPr>
        <w:jc w:val="center"/>
        <w:rPr>
          <w:rFonts w:ascii="Times New Roman" w:hAnsi="Times New Roman" w:cs="Times New Roman"/>
          <w:noProof/>
        </w:rPr>
      </w:pPr>
      <w:r>
        <w:rPr>
          <w:rFonts w:ascii="Times New Roman" w:hAnsi="Times New Roman" w:cs="Times New Roman"/>
          <w:noProof/>
        </w:rPr>
        <w:t>Date of Sinking 1839</w:t>
      </w:r>
    </w:p>
    <w:p w14:paraId="0673E2DA" w14:textId="77777777" w:rsidR="00E62242" w:rsidRDefault="002C5330" w:rsidP="00E62242">
      <w:pPr>
        <w:jc w:val="center"/>
        <w:rPr>
          <w:rFonts w:ascii="Times New Roman" w:hAnsi="Times New Roman" w:cs="Times New Roman"/>
          <w:noProof/>
        </w:rPr>
      </w:pPr>
      <w:r>
        <w:rPr>
          <w:rFonts w:ascii="Times New Roman" w:hAnsi="Times New Roman" w:cs="Times New Roman"/>
          <w:noProof/>
        </w:rPr>
        <w:t>Lat. 53</w:t>
      </w:r>
      <w:r w:rsidR="00FD0D39">
        <w:rPr>
          <w:rFonts w:ascii="Times New Roman" w:hAnsi="Times New Roman" w:cs="Times New Roman"/>
          <w:noProof/>
        </w:rPr>
        <w:t>º</w:t>
      </w:r>
      <w:r>
        <w:rPr>
          <w:rFonts w:ascii="Times New Roman" w:hAnsi="Times New Roman" w:cs="Times New Roman"/>
          <w:noProof/>
        </w:rPr>
        <w:t xml:space="preserve">’ 19’ 57’ N.  Long. </w:t>
      </w:r>
      <w:r w:rsidR="00FD0D39">
        <w:rPr>
          <w:rFonts w:ascii="Times New Roman" w:hAnsi="Times New Roman" w:cs="Times New Roman"/>
          <w:noProof/>
        </w:rPr>
        <w:t>1º’ 21’ 24’ W.</w:t>
      </w:r>
    </w:p>
    <w:p w14:paraId="26D27646" w14:textId="77777777" w:rsidR="00FD0D39" w:rsidRDefault="002C5330" w:rsidP="00E62242">
      <w:pPr>
        <w:jc w:val="center"/>
        <w:rPr>
          <w:rFonts w:ascii="Times New Roman" w:hAnsi="Times New Roman" w:cs="Times New Roman"/>
          <w:noProof/>
        </w:rPr>
      </w:pPr>
      <w:r>
        <w:rPr>
          <w:rFonts w:ascii="Times New Roman" w:hAnsi="Times New Roman" w:cs="Times New Roman"/>
          <w:noProof/>
        </w:rPr>
        <w:t>Height above O.D. about 400ft.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4428"/>
        <w:gridCol w:w="567"/>
        <w:gridCol w:w="549"/>
        <w:gridCol w:w="589"/>
        <w:gridCol w:w="567"/>
        <w:gridCol w:w="567"/>
        <w:gridCol w:w="546"/>
        <w:gridCol w:w="422"/>
        <w:gridCol w:w="516"/>
      </w:tblGrid>
      <w:tr w:rsidR="00DD7FD4" w14:paraId="10472AF8" w14:textId="77777777" w:rsidTr="00670C55">
        <w:trPr>
          <w:trHeight w:val="347"/>
        </w:trPr>
        <w:tc>
          <w:tcPr>
            <w:tcW w:w="381" w:type="dxa"/>
            <w:tcBorders>
              <w:top w:val="single" w:sz="4" w:space="0" w:color="auto"/>
              <w:bottom w:val="nil"/>
            </w:tcBorders>
          </w:tcPr>
          <w:p w14:paraId="7310344B" w14:textId="77777777" w:rsidR="00A1773B" w:rsidRPr="004A75B6" w:rsidRDefault="00A1773B" w:rsidP="004A75B6">
            <w:pPr>
              <w:spacing w:before="120" w:after="120" w:line="276" w:lineRule="auto"/>
              <w:jc w:val="center"/>
              <w:rPr>
                <w:rFonts w:ascii="Times New Roman" w:hAnsi="Times New Roman" w:cs="Times New Roman"/>
                <w:noProof/>
                <w:sz w:val="12"/>
                <w:szCs w:val="12"/>
              </w:rPr>
            </w:pPr>
          </w:p>
        </w:tc>
        <w:tc>
          <w:tcPr>
            <w:tcW w:w="4434" w:type="dxa"/>
            <w:tcBorders>
              <w:top w:val="single" w:sz="4" w:space="0" w:color="auto"/>
              <w:bottom w:val="nil"/>
            </w:tcBorders>
          </w:tcPr>
          <w:p w14:paraId="4FB30B6B" w14:textId="77777777" w:rsidR="00A1773B" w:rsidRPr="004A75B6" w:rsidRDefault="00A1773B" w:rsidP="004A75B6">
            <w:pPr>
              <w:spacing w:before="120" w:after="120" w:line="276" w:lineRule="auto"/>
              <w:rPr>
                <w:rFonts w:ascii="Times New Roman" w:hAnsi="Times New Roman" w:cs="Times New Roman"/>
                <w:noProof/>
                <w:sz w:val="12"/>
                <w:szCs w:val="12"/>
              </w:rPr>
            </w:pPr>
          </w:p>
        </w:tc>
        <w:tc>
          <w:tcPr>
            <w:tcW w:w="567" w:type="dxa"/>
            <w:tcBorders>
              <w:top w:val="single" w:sz="4" w:space="0" w:color="auto"/>
              <w:bottom w:val="nil"/>
            </w:tcBorders>
          </w:tcPr>
          <w:p w14:paraId="22C9F08C" w14:textId="77777777" w:rsidR="00A1773B" w:rsidRPr="004A75B6" w:rsidRDefault="002C5330" w:rsidP="004A75B6">
            <w:pPr>
              <w:spacing w:before="120" w:after="120" w:line="276" w:lineRule="auto"/>
              <w:jc w:val="center"/>
              <w:rPr>
                <w:rFonts w:ascii="Times New Roman" w:hAnsi="Times New Roman" w:cs="Times New Roman"/>
                <w:noProof/>
                <w:sz w:val="12"/>
                <w:szCs w:val="12"/>
              </w:rPr>
            </w:pPr>
            <w:r w:rsidRPr="004A75B6">
              <w:rPr>
                <w:rFonts w:ascii="Times New Roman" w:hAnsi="Times New Roman" w:cs="Times New Roman"/>
                <w:noProof/>
                <w:sz w:val="12"/>
                <w:szCs w:val="12"/>
              </w:rPr>
              <w:t>F.T.</w:t>
            </w:r>
          </w:p>
        </w:tc>
        <w:tc>
          <w:tcPr>
            <w:tcW w:w="549" w:type="dxa"/>
            <w:tcBorders>
              <w:top w:val="single" w:sz="4" w:space="0" w:color="auto"/>
              <w:bottom w:val="nil"/>
            </w:tcBorders>
          </w:tcPr>
          <w:p w14:paraId="381DFB2F" w14:textId="77777777" w:rsidR="00A1773B" w:rsidRPr="004A75B6" w:rsidRDefault="002C5330" w:rsidP="004A75B6">
            <w:pPr>
              <w:spacing w:before="120" w:after="120" w:line="276" w:lineRule="auto"/>
              <w:jc w:val="center"/>
              <w:rPr>
                <w:rFonts w:ascii="Times New Roman" w:hAnsi="Times New Roman" w:cs="Times New Roman"/>
                <w:noProof/>
                <w:sz w:val="12"/>
                <w:szCs w:val="12"/>
              </w:rPr>
            </w:pPr>
            <w:r w:rsidRPr="004A75B6">
              <w:rPr>
                <w:rFonts w:ascii="Times New Roman" w:hAnsi="Times New Roman" w:cs="Times New Roman"/>
                <w:noProof/>
                <w:sz w:val="12"/>
                <w:szCs w:val="12"/>
              </w:rPr>
              <w:t>IN.</w:t>
            </w:r>
          </w:p>
        </w:tc>
        <w:tc>
          <w:tcPr>
            <w:tcW w:w="589" w:type="dxa"/>
            <w:tcBorders>
              <w:top w:val="single" w:sz="4" w:space="0" w:color="auto"/>
              <w:bottom w:val="nil"/>
            </w:tcBorders>
          </w:tcPr>
          <w:p w14:paraId="713A091F" w14:textId="77777777" w:rsidR="00A1773B" w:rsidRPr="004A75B6" w:rsidRDefault="002C5330" w:rsidP="004A75B6">
            <w:pPr>
              <w:spacing w:before="120" w:after="120" w:line="276" w:lineRule="auto"/>
              <w:jc w:val="center"/>
              <w:rPr>
                <w:rFonts w:ascii="Times New Roman" w:hAnsi="Times New Roman" w:cs="Times New Roman"/>
                <w:noProof/>
                <w:sz w:val="12"/>
                <w:szCs w:val="12"/>
              </w:rPr>
            </w:pPr>
            <w:r w:rsidRPr="004A75B6">
              <w:rPr>
                <w:rFonts w:ascii="Times New Roman" w:hAnsi="Times New Roman" w:cs="Times New Roman"/>
                <w:noProof/>
                <w:sz w:val="12"/>
                <w:szCs w:val="12"/>
              </w:rPr>
              <w:t>Y.D.</w:t>
            </w:r>
          </w:p>
        </w:tc>
        <w:tc>
          <w:tcPr>
            <w:tcW w:w="567" w:type="dxa"/>
            <w:tcBorders>
              <w:top w:val="single" w:sz="4" w:space="0" w:color="auto"/>
              <w:bottom w:val="nil"/>
            </w:tcBorders>
          </w:tcPr>
          <w:p w14:paraId="5A7CDC4D" w14:textId="77777777" w:rsidR="00A1773B" w:rsidRPr="004A75B6" w:rsidRDefault="002C5330" w:rsidP="004A75B6">
            <w:pPr>
              <w:spacing w:before="120" w:after="120" w:line="276" w:lineRule="auto"/>
              <w:jc w:val="center"/>
              <w:rPr>
                <w:rFonts w:ascii="Times New Roman" w:hAnsi="Times New Roman" w:cs="Times New Roman"/>
                <w:noProof/>
                <w:sz w:val="12"/>
                <w:szCs w:val="12"/>
              </w:rPr>
            </w:pPr>
            <w:r w:rsidRPr="004A75B6">
              <w:rPr>
                <w:rFonts w:ascii="Times New Roman" w:hAnsi="Times New Roman" w:cs="Times New Roman"/>
                <w:noProof/>
                <w:sz w:val="12"/>
                <w:szCs w:val="12"/>
              </w:rPr>
              <w:t>F.T.</w:t>
            </w:r>
          </w:p>
        </w:tc>
        <w:tc>
          <w:tcPr>
            <w:tcW w:w="567" w:type="dxa"/>
            <w:tcBorders>
              <w:top w:val="single" w:sz="4" w:space="0" w:color="auto"/>
              <w:bottom w:val="nil"/>
            </w:tcBorders>
          </w:tcPr>
          <w:p w14:paraId="031C6180" w14:textId="77777777" w:rsidR="00A1773B" w:rsidRPr="004A75B6" w:rsidRDefault="002C5330" w:rsidP="004A75B6">
            <w:pPr>
              <w:spacing w:before="120" w:after="120" w:line="276" w:lineRule="auto"/>
              <w:jc w:val="center"/>
              <w:rPr>
                <w:rFonts w:ascii="Times New Roman" w:hAnsi="Times New Roman" w:cs="Times New Roman"/>
                <w:noProof/>
                <w:sz w:val="12"/>
                <w:szCs w:val="12"/>
              </w:rPr>
            </w:pPr>
            <w:r w:rsidRPr="004A75B6">
              <w:rPr>
                <w:rFonts w:ascii="Times New Roman" w:hAnsi="Times New Roman" w:cs="Times New Roman"/>
                <w:noProof/>
                <w:sz w:val="12"/>
                <w:szCs w:val="12"/>
              </w:rPr>
              <w:t>IN.</w:t>
            </w:r>
          </w:p>
        </w:tc>
        <w:tc>
          <w:tcPr>
            <w:tcW w:w="424" w:type="dxa"/>
            <w:tcBorders>
              <w:top w:val="single" w:sz="4" w:space="0" w:color="auto"/>
              <w:bottom w:val="nil"/>
            </w:tcBorders>
          </w:tcPr>
          <w:p w14:paraId="72D511B6" w14:textId="77777777" w:rsidR="00A1773B" w:rsidRPr="004A75B6" w:rsidRDefault="002C5330" w:rsidP="004A75B6">
            <w:pPr>
              <w:spacing w:before="120" w:after="120" w:line="276" w:lineRule="auto"/>
              <w:jc w:val="center"/>
              <w:rPr>
                <w:rFonts w:ascii="Times New Roman" w:hAnsi="Times New Roman" w:cs="Times New Roman"/>
                <w:noProof/>
                <w:sz w:val="12"/>
                <w:szCs w:val="12"/>
              </w:rPr>
            </w:pPr>
            <w:r w:rsidRPr="004A75B6">
              <w:rPr>
                <w:rFonts w:ascii="Times New Roman" w:hAnsi="Times New Roman" w:cs="Times New Roman"/>
                <w:noProof/>
                <w:sz w:val="12"/>
                <w:szCs w:val="12"/>
              </w:rPr>
              <w:t>Y.D.</w:t>
            </w:r>
          </w:p>
        </w:tc>
        <w:tc>
          <w:tcPr>
            <w:tcW w:w="422" w:type="dxa"/>
            <w:tcBorders>
              <w:top w:val="single" w:sz="4" w:space="0" w:color="auto"/>
              <w:bottom w:val="nil"/>
            </w:tcBorders>
          </w:tcPr>
          <w:p w14:paraId="73156562" w14:textId="77777777" w:rsidR="00A1773B" w:rsidRPr="004A75B6" w:rsidRDefault="002C5330" w:rsidP="004A75B6">
            <w:pPr>
              <w:spacing w:before="120" w:after="120" w:line="276" w:lineRule="auto"/>
              <w:jc w:val="center"/>
              <w:rPr>
                <w:rFonts w:ascii="Times New Roman" w:hAnsi="Times New Roman" w:cs="Times New Roman"/>
                <w:noProof/>
                <w:sz w:val="12"/>
                <w:szCs w:val="12"/>
              </w:rPr>
            </w:pPr>
            <w:r w:rsidRPr="004A75B6">
              <w:rPr>
                <w:rFonts w:ascii="Times New Roman" w:hAnsi="Times New Roman" w:cs="Times New Roman"/>
                <w:noProof/>
                <w:sz w:val="12"/>
                <w:szCs w:val="12"/>
              </w:rPr>
              <w:t>F.T.</w:t>
            </w:r>
          </w:p>
        </w:tc>
        <w:tc>
          <w:tcPr>
            <w:tcW w:w="516" w:type="dxa"/>
            <w:tcBorders>
              <w:top w:val="single" w:sz="4" w:space="0" w:color="auto"/>
              <w:bottom w:val="nil"/>
            </w:tcBorders>
          </w:tcPr>
          <w:p w14:paraId="16DF5185" w14:textId="77777777" w:rsidR="00A1773B" w:rsidRPr="004A75B6" w:rsidRDefault="002C5330" w:rsidP="004A75B6">
            <w:pPr>
              <w:spacing w:before="120" w:after="120" w:line="276" w:lineRule="auto"/>
              <w:jc w:val="center"/>
              <w:rPr>
                <w:rFonts w:ascii="Times New Roman" w:hAnsi="Times New Roman" w:cs="Times New Roman"/>
                <w:noProof/>
                <w:sz w:val="12"/>
                <w:szCs w:val="12"/>
              </w:rPr>
            </w:pPr>
            <w:r w:rsidRPr="004A75B6">
              <w:rPr>
                <w:rFonts w:ascii="Times New Roman" w:hAnsi="Times New Roman" w:cs="Times New Roman"/>
                <w:noProof/>
                <w:sz w:val="12"/>
                <w:szCs w:val="12"/>
              </w:rPr>
              <w:t>IN.</w:t>
            </w:r>
          </w:p>
        </w:tc>
      </w:tr>
      <w:tr w:rsidR="00DD7FD4" w14:paraId="3F7FC6FC" w14:textId="77777777" w:rsidTr="00670C55">
        <w:tc>
          <w:tcPr>
            <w:tcW w:w="381" w:type="dxa"/>
            <w:tcBorders>
              <w:top w:val="nil"/>
            </w:tcBorders>
          </w:tcPr>
          <w:p w14:paraId="154822CB"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1.</w:t>
            </w:r>
          </w:p>
        </w:tc>
        <w:tc>
          <w:tcPr>
            <w:tcW w:w="4434" w:type="dxa"/>
            <w:tcBorders>
              <w:top w:val="nil"/>
            </w:tcBorders>
          </w:tcPr>
          <w:p w14:paraId="0B6B9027" w14:textId="77777777" w:rsidR="00A1773B" w:rsidRDefault="002C5330" w:rsidP="00EB4794">
            <w:pPr>
              <w:rPr>
                <w:rFonts w:ascii="Times New Roman" w:hAnsi="Times New Roman" w:cs="Times New Roman"/>
                <w:noProof/>
              </w:rPr>
            </w:pPr>
            <w:r>
              <w:rPr>
                <w:rFonts w:ascii="Times New Roman" w:hAnsi="Times New Roman" w:cs="Times New Roman"/>
                <w:noProof/>
              </w:rPr>
              <w:t>Soil</w:t>
            </w:r>
          </w:p>
        </w:tc>
        <w:tc>
          <w:tcPr>
            <w:tcW w:w="567" w:type="dxa"/>
            <w:tcBorders>
              <w:top w:val="nil"/>
            </w:tcBorders>
          </w:tcPr>
          <w:p w14:paraId="3885E9CE" w14:textId="77777777" w:rsidR="00A1773B" w:rsidRDefault="00A1773B" w:rsidP="00E62242">
            <w:pPr>
              <w:jc w:val="center"/>
              <w:rPr>
                <w:rFonts w:ascii="Times New Roman" w:hAnsi="Times New Roman" w:cs="Times New Roman"/>
                <w:noProof/>
              </w:rPr>
            </w:pPr>
          </w:p>
        </w:tc>
        <w:tc>
          <w:tcPr>
            <w:tcW w:w="549" w:type="dxa"/>
            <w:tcBorders>
              <w:top w:val="nil"/>
            </w:tcBorders>
          </w:tcPr>
          <w:p w14:paraId="0467622D" w14:textId="77777777" w:rsidR="00A1773B" w:rsidRDefault="00A1773B" w:rsidP="00E62242">
            <w:pPr>
              <w:jc w:val="center"/>
              <w:rPr>
                <w:rFonts w:ascii="Times New Roman" w:hAnsi="Times New Roman" w:cs="Times New Roman"/>
                <w:noProof/>
              </w:rPr>
            </w:pPr>
          </w:p>
        </w:tc>
        <w:tc>
          <w:tcPr>
            <w:tcW w:w="589" w:type="dxa"/>
            <w:tcBorders>
              <w:top w:val="nil"/>
            </w:tcBorders>
          </w:tcPr>
          <w:p w14:paraId="0D2DFFC3"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67" w:type="dxa"/>
            <w:tcBorders>
              <w:top w:val="nil"/>
            </w:tcBorders>
          </w:tcPr>
          <w:p w14:paraId="38B9A425"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67" w:type="dxa"/>
            <w:tcBorders>
              <w:top w:val="nil"/>
            </w:tcBorders>
          </w:tcPr>
          <w:p w14:paraId="44DB0425"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6</w:t>
            </w:r>
          </w:p>
        </w:tc>
        <w:tc>
          <w:tcPr>
            <w:tcW w:w="424" w:type="dxa"/>
            <w:tcBorders>
              <w:top w:val="nil"/>
            </w:tcBorders>
          </w:tcPr>
          <w:p w14:paraId="213ADE14" w14:textId="77777777" w:rsidR="00A1773B" w:rsidRDefault="00A1773B" w:rsidP="00E62242">
            <w:pPr>
              <w:jc w:val="center"/>
              <w:rPr>
                <w:rFonts w:ascii="Times New Roman" w:hAnsi="Times New Roman" w:cs="Times New Roman"/>
                <w:noProof/>
              </w:rPr>
            </w:pPr>
          </w:p>
        </w:tc>
        <w:tc>
          <w:tcPr>
            <w:tcW w:w="422" w:type="dxa"/>
            <w:tcBorders>
              <w:top w:val="nil"/>
            </w:tcBorders>
          </w:tcPr>
          <w:p w14:paraId="6A66688D" w14:textId="77777777" w:rsidR="00A1773B" w:rsidRDefault="00A1773B" w:rsidP="00E62242">
            <w:pPr>
              <w:jc w:val="center"/>
              <w:rPr>
                <w:rFonts w:ascii="Times New Roman" w:hAnsi="Times New Roman" w:cs="Times New Roman"/>
                <w:noProof/>
              </w:rPr>
            </w:pPr>
          </w:p>
        </w:tc>
        <w:tc>
          <w:tcPr>
            <w:tcW w:w="516" w:type="dxa"/>
            <w:tcBorders>
              <w:top w:val="nil"/>
            </w:tcBorders>
          </w:tcPr>
          <w:p w14:paraId="75C5C768" w14:textId="77777777" w:rsidR="00A1773B" w:rsidRDefault="00A1773B" w:rsidP="00E62242">
            <w:pPr>
              <w:jc w:val="center"/>
              <w:rPr>
                <w:rFonts w:ascii="Times New Roman" w:hAnsi="Times New Roman" w:cs="Times New Roman"/>
                <w:noProof/>
              </w:rPr>
            </w:pPr>
          </w:p>
        </w:tc>
      </w:tr>
      <w:tr w:rsidR="00DD7FD4" w14:paraId="2380328E" w14:textId="77777777" w:rsidTr="00670C55">
        <w:tc>
          <w:tcPr>
            <w:tcW w:w="381" w:type="dxa"/>
          </w:tcPr>
          <w:p w14:paraId="24018219"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2.</w:t>
            </w:r>
          </w:p>
        </w:tc>
        <w:tc>
          <w:tcPr>
            <w:tcW w:w="4434" w:type="dxa"/>
          </w:tcPr>
          <w:p w14:paraId="68E8B6AC" w14:textId="77777777" w:rsidR="00A1773B" w:rsidRDefault="002C5330" w:rsidP="00EB4794">
            <w:pPr>
              <w:rPr>
                <w:rFonts w:ascii="Times New Roman" w:hAnsi="Times New Roman" w:cs="Times New Roman"/>
                <w:noProof/>
              </w:rPr>
            </w:pPr>
            <w:r>
              <w:rPr>
                <w:rFonts w:ascii="Times New Roman" w:hAnsi="Times New Roman" w:cs="Times New Roman"/>
                <w:noProof/>
              </w:rPr>
              <w:t>Ratchell</w:t>
            </w:r>
          </w:p>
        </w:tc>
        <w:tc>
          <w:tcPr>
            <w:tcW w:w="567" w:type="dxa"/>
          </w:tcPr>
          <w:p w14:paraId="42B4CA2A" w14:textId="77777777" w:rsidR="00A1773B" w:rsidRDefault="00A1773B" w:rsidP="00E62242">
            <w:pPr>
              <w:jc w:val="center"/>
              <w:rPr>
                <w:rFonts w:ascii="Times New Roman" w:hAnsi="Times New Roman" w:cs="Times New Roman"/>
                <w:noProof/>
              </w:rPr>
            </w:pPr>
          </w:p>
        </w:tc>
        <w:tc>
          <w:tcPr>
            <w:tcW w:w="549" w:type="dxa"/>
          </w:tcPr>
          <w:p w14:paraId="2CBC7364" w14:textId="77777777" w:rsidR="00A1773B" w:rsidRDefault="00A1773B" w:rsidP="00E62242">
            <w:pPr>
              <w:jc w:val="center"/>
              <w:rPr>
                <w:rFonts w:ascii="Times New Roman" w:hAnsi="Times New Roman" w:cs="Times New Roman"/>
                <w:noProof/>
              </w:rPr>
            </w:pPr>
          </w:p>
        </w:tc>
        <w:tc>
          <w:tcPr>
            <w:tcW w:w="589" w:type="dxa"/>
          </w:tcPr>
          <w:p w14:paraId="54A39DC4"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7</w:t>
            </w:r>
          </w:p>
        </w:tc>
        <w:tc>
          <w:tcPr>
            <w:tcW w:w="567" w:type="dxa"/>
          </w:tcPr>
          <w:p w14:paraId="23E84B43"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2</w:t>
            </w:r>
          </w:p>
        </w:tc>
        <w:tc>
          <w:tcPr>
            <w:tcW w:w="567" w:type="dxa"/>
          </w:tcPr>
          <w:p w14:paraId="219C01C3"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6</w:t>
            </w:r>
          </w:p>
        </w:tc>
        <w:tc>
          <w:tcPr>
            <w:tcW w:w="424" w:type="dxa"/>
          </w:tcPr>
          <w:p w14:paraId="78FC670F" w14:textId="77777777" w:rsidR="00A1773B" w:rsidRDefault="00A1773B" w:rsidP="00E62242">
            <w:pPr>
              <w:jc w:val="center"/>
              <w:rPr>
                <w:rFonts w:ascii="Times New Roman" w:hAnsi="Times New Roman" w:cs="Times New Roman"/>
                <w:noProof/>
              </w:rPr>
            </w:pPr>
          </w:p>
        </w:tc>
        <w:tc>
          <w:tcPr>
            <w:tcW w:w="422" w:type="dxa"/>
          </w:tcPr>
          <w:p w14:paraId="060AA6C2" w14:textId="77777777" w:rsidR="00A1773B" w:rsidRDefault="00A1773B" w:rsidP="00E62242">
            <w:pPr>
              <w:jc w:val="center"/>
              <w:rPr>
                <w:rFonts w:ascii="Times New Roman" w:hAnsi="Times New Roman" w:cs="Times New Roman"/>
                <w:noProof/>
              </w:rPr>
            </w:pPr>
          </w:p>
        </w:tc>
        <w:tc>
          <w:tcPr>
            <w:tcW w:w="516" w:type="dxa"/>
          </w:tcPr>
          <w:p w14:paraId="61AC2123" w14:textId="77777777" w:rsidR="00A1773B" w:rsidRDefault="00A1773B" w:rsidP="00E62242">
            <w:pPr>
              <w:jc w:val="center"/>
              <w:rPr>
                <w:rFonts w:ascii="Times New Roman" w:hAnsi="Times New Roman" w:cs="Times New Roman"/>
                <w:noProof/>
              </w:rPr>
            </w:pPr>
          </w:p>
        </w:tc>
      </w:tr>
      <w:tr w:rsidR="00DD7FD4" w14:paraId="7178A286" w14:textId="77777777" w:rsidTr="00670C55">
        <w:tc>
          <w:tcPr>
            <w:tcW w:w="381" w:type="dxa"/>
          </w:tcPr>
          <w:p w14:paraId="08202836"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3.</w:t>
            </w:r>
          </w:p>
        </w:tc>
        <w:tc>
          <w:tcPr>
            <w:tcW w:w="4434" w:type="dxa"/>
          </w:tcPr>
          <w:p w14:paraId="54B3630D" w14:textId="77777777" w:rsidR="00A1773B" w:rsidRDefault="002C5330" w:rsidP="00EB4794">
            <w:pPr>
              <w:rPr>
                <w:rFonts w:ascii="Times New Roman" w:hAnsi="Times New Roman" w:cs="Times New Roman"/>
                <w:noProof/>
              </w:rPr>
            </w:pPr>
            <w:r>
              <w:rPr>
                <w:rFonts w:ascii="Times New Roman" w:hAnsi="Times New Roman" w:cs="Times New Roman"/>
                <w:noProof/>
              </w:rPr>
              <w:t>Stone</w:t>
            </w:r>
          </w:p>
        </w:tc>
        <w:tc>
          <w:tcPr>
            <w:tcW w:w="567" w:type="dxa"/>
          </w:tcPr>
          <w:p w14:paraId="00EBD5D9" w14:textId="77777777" w:rsidR="00A1773B" w:rsidRDefault="00A1773B" w:rsidP="00E62242">
            <w:pPr>
              <w:jc w:val="center"/>
              <w:rPr>
                <w:rFonts w:ascii="Times New Roman" w:hAnsi="Times New Roman" w:cs="Times New Roman"/>
                <w:noProof/>
              </w:rPr>
            </w:pPr>
          </w:p>
        </w:tc>
        <w:tc>
          <w:tcPr>
            <w:tcW w:w="549" w:type="dxa"/>
          </w:tcPr>
          <w:p w14:paraId="72779D6D" w14:textId="77777777" w:rsidR="00A1773B" w:rsidRDefault="00A1773B" w:rsidP="00E62242">
            <w:pPr>
              <w:jc w:val="center"/>
              <w:rPr>
                <w:rFonts w:ascii="Times New Roman" w:hAnsi="Times New Roman" w:cs="Times New Roman"/>
                <w:noProof/>
              </w:rPr>
            </w:pPr>
          </w:p>
        </w:tc>
        <w:tc>
          <w:tcPr>
            <w:tcW w:w="589" w:type="dxa"/>
          </w:tcPr>
          <w:p w14:paraId="71DF5642"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50</w:t>
            </w:r>
          </w:p>
        </w:tc>
        <w:tc>
          <w:tcPr>
            <w:tcW w:w="567" w:type="dxa"/>
          </w:tcPr>
          <w:p w14:paraId="1FFD0A81"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67" w:type="dxa"/>
          </w:tcPr>
          <w:p w14:paraId="4988B953"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0</w:t>
            </w:r>
          </w:p>
        </w:tc>
        <w:tc>
          <w:tcPr>
            <w:tcW w:w="424" w:type="dxa"/>
          </w:tcPr>
          <w:p w14:paraId="1D3A836A" w14:textId="77777777" w:rsidR="00A1773B" w:rsidRDefault="00A1773B" w:rsidP="00E62242">
            <w:pPr>
              <w:jc w:val="center"/>
              <w:rPr>
                <w:rFonts w:ascii="Times New Roman" w:hAnsi="Times New Roman" w:cs="Times New Roman"/>
                <w:noProof/>
              </w:rPr>
            </w:pPr>
          </w:p>
        </w:tc>
        <w:tc>
          <w:tcPr>
            <w:tcW w:w="422" w:type="dxa"/>
          </w:tcPr>
          <w:p w14:paraId="68D04050" w14:textId="77777777" w:rsidR="00A1773B" w:rsidRDefault="00A1773B" w:rsidP="00E62242">
            <w:pPr>
              <w:jc w:val="center"/>
              <w:rPr>
                <w:rFonts w:ascii="Times New Roman" w:hAnsi="Times New Roman" w:cs="Times New Roman"/>
                <w:noProof/>
              </w:rPr>
            </w:pPr>
          </w:p>
        </w:tc>
        <w:tc>
          <w:tcPr>
            <w:tcW w:w="516" w:type="dxa"/>
          </w:tcPr>
          <w:p w14:paraId="18402FDB" w14:textId="77777777" w:rsidR="00A1773B" w:rsidRDefault="00A1773B" w:rsidP="00E62242">
            <w:pPr>
              <w:jc w:val="center"/>
              <w:rPr>
                <w:rFonts w:ascii="Times New Roman" w:hAnsi="Times New Roman" w:cs="Times New Roman"/>
                <w:noProof/>
              </w:rPr>
            </w:pPr>
          </w:p>
        </w:tc>
      </w:tr>
      <w:tr w:rsidR="00DD7FD4" w14:paraId="1B1C62EA" w14:textId="77777777" w:rsidTr="00670C55">
        <w:tc>
          <w:tcPr>
            <w:tcW w:w="381" w:type="dxa"/>
          </w:tcPr>
          <w:p w14:paraId="3BFFD0D6"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4.</w:t>
            </w:r>
          </w:p>
        </w:tc>
        <w:tc>
          <w:tcPr>
            <w:tcW w:w="4434" w:type="dxa"/>
          </w:tcPr>
          <w:p w14:paraId="5FFB79C8" w14:textId="77777777" w:rsidR="00A1773B" w:rsidRPr="00EB4794" w:rsidRDefault="002C5330" w:rsidP="00EB4794">
            <w:pPr>
              <w:rPr>
                <w:rFonts w:ascii="Times New Roman" w:hAnsi="Times New Roman" w:cs="Times New Roman"/>
                <w:b/>
                <w:bCs/>
                <w:noProof/>
              </w:rPr>
            </w:pPr>
            <w:r w:rsidRPr="00EB4794">
              <w:rPr>
                <w:rFonts w:ascii="Times New Roman" w:hAnsi="Times New Roman" w:cs="Times New Roman"/>
                <w:b/>
                <w:bCs/>
                <w:noProof/>
              </w:rPr>
              <w:t>Parkgate coal</w:t>
            </w:r>
          </w:p>
        </w:tc>
        <w:tc>
          <w:tcPr>
            <w:tcW w:w="567" w:type="dxa"/>
          </w:tcPr>
          <w:p w14:paraId="4D7BD7E7" w14:textId="77777777" w:rsidR="00A1773B" w:rsidRDefault="00A1773B" w:rsidP="00E62242">
            <w:pPr>
              <w:jc w:val="center"/>
              <w:rPr>
                <w:rFonts w:ascii="Times New Roman" w:hAnsi="Times New Roman" w:cs="Times New Roman"/>
                <w:noProof/>
              </w:rPr>
            </w:pPr>
          </w:p>
        </w:tc>
        <w:tc>
          <w:tcPr>
            <w:tcW w:w="549" w:type="dxa"/>
          </w:tcPr>
          <w:p w14:paraId="2316A87D" w14:textId="77777777" w:rsidR="00A1773B" w:rsidRDefault="00A1773B" w:rsidP="00E62242">
            <w:pPr>
              <w:jc w:val="center"/>
              <w:rPr>
                <w:rFonts w:ascii="Times New Roman" w:hAnsi="Times New Roman" w:cs="Times New Roman"/>
                <w:noProof/>
              </w:rPr>
            </w:pPr>
          </w:p>
        </w:tc>
        <w:tc>
          <w:tcPr>
            <w:tcW w:w="589" w:type="dxa"/>
          </w:tcPr>
          <w:p w14:paraId="374A88A5" w14:textId="77777777" w:rsidR="00A1773B" w:rsidRDefault="00A1773B" w:rsidP="00E62242">
            <w:pPr>
              <w:jc w:val="center"/>
              <w:rPr>
                <w:rFonts w:ascii="Times New Roman" w:hAnsi="Times New Roman" w:cs="Times New Roman"/>
                <w:noProof/>
              </w:rPr>
            </w:pPr>
          </w:p>
        </w:tc>
        <w:tc>
          <w:tcPr>
            <w:tcW w:w="567" w:type="dxa"/>
          </w:tcPr>
          <w:p w14:paraId="4168F57D" w14:textId="77777777" w:rsidR="00A1773B" w:rsidRDefault="00A1773B" w:rsidP="00E62242">
            <w:pPr>
              <w:jc w:val="center"/>
              <w:rPr>
                <w:rFonts w:ascii="Times New Roman" w:hAnsi="Times New Roman" w:cs="Times New Roman"/>
                <w:noProof/>
              </w:rPr>
            </w:pPr>
          </w:p>
        </w:tc>
        <w:tc>
          <w:tcPr>
            <w:tcW w:w="567" w:type="dxa"/>
          </w:tcPr>
          <w:p w14:paraId="729E8430" w14:textId="77777777" w:rsidR="00A1773B" w:rsidRDefault="00A1773B" w:rsidP="00E62242">
            <w:pPr>
              <w:jc w:val="center"/>
              <w:rPr>
                <w:rFonts w:ascii="Times New Roman" w:hAnsi="Times New Roman" w:cs="Times New Roman"/>
                <w:noProof/>
              </w:rPr>
            </w:pPr>
          </w:p>
        </w:tc>
        <w:tc>
          <w:tcPr>
            <w:tcW w:w="424" w:type="dxa"/>
          </w:tcPr>
          <w:p w14:paraId="46422617" w14:textId="77777777" w:rsidR="00A1773B" w:rsidRDefault="00A1773B" w:rsidP="00E62242">
            <w:pPr>
              <w:jc w:val="center"/>
              <w:rPr>
                <w:rFonts w:ascii="Times New Roman" w:hAnsi="Times New Roman" w:cs="Times New Roman"/>
                <w:noProof/>
              </w:rPr>
            </w:pPr>
          </w:p>
        </w:tc>
        <w:tc>
          <w:tcPr>
            <w:tcW w:w="422" w:type="dxa"/>
          </w:tcPr>
          <w:p w14:paraId="72BC158C" w14:textId="77777777" w:rsidR="00A1773B" w:rsidRDefault="00A1773B" w:rsidP="00E62242">
            <w:pPr>
              <w:jc w:val="center"/>
              <w:rPr>
                <w:rFonts w:ascii="Times New Roman" w:hAnsi="Times New Roman" w:cs="Times New Roman"/>
                <w:noProof/>
              </w:rPr>
            </w:pPr>
          </w:p>
        </w:tc>
        <w:tc>
          <w:tcPr>
            <w:tcW w:w="516" w:type="dxa"/>
          </w:tcPr>
          <w:p w14:paraId="349389DB" w14:textId="77777777" w:rsidR="00A1773B" w:rsidRDefault="00A1773B" w:rsidP="00E62242">
            <w:pPr>
              <w:jc w:val="center"/>
              <w:rPr>
                <w:rFonts w:ascii="Times New Roman" w:hAnsi="Times New Roman" w:cs="Times New Roman"/>
                <w:noProof/>
              </w:rPr>
            </w:pPr>
          </w:p>
        </w:tc>
      </w:tr>
      <w:tr w:rsidR="00DD7FD4" w14:paraId="3F0A170F" w14:textId="77777777" w:rsidTr="00670C55">
        <w:tc>
          <w:tcPr>
            <w:tcW w:w="381" w:type="dxa"/>
          </w:tcPr>
          <w:p w14:paraId="2B0B6202" w14:textId="77777777" w:rsidR="00A1773B" w:rsidRDefault="00A1773B" w:rsidP="00E62242">
            <w:pPr>
              <w:jc w:val="center"/>
              <w:rPr>
                <w:rFonts w:ascii="Times New Roman" w:hAnsi="Times New Roman" w:cs="Times New Roman"/>
                <w:noProof/>
              </w:rPr>
            </w:pPr>
          </w:p>
        </w:tc>
        <w:tc>
          <w:tcPr>
            <w:tcW w:w="4434" w:type="dxa"/>
          </w:tcPr>
          <w:p w14:paraId="6EBBA6A3" w14:textId="77777777" w:rsidR="00A1773B" w:rsidRPr="00EB4794" w:rsidRDefault="002C5330" w:rsidP="00C30F77">
            <w:pPr>
              <w:ind w:firstLine="501"/>
              <w:rPr>
                <w:rFonts w:ascii="Times New Roman" w:hAnsi="Times New Roman" w:cs="Times New Roman"/>
                <w:noProof/>
              </w:rPr>
            </w:pPr>
            <w:r>
              <w:rPr>
                <w:rFonts w:ascii="Times New Roman" w:hAnsi="Times New Roman" w:cs="Times New Roman"/>
                <w:noProof/>
              </w:rPr>
              <w:t>C</w:t>
            </w:r>
            <w:r w:rsidR="00717AB5">
              <w:rPr>
                <w:rFonts w:ascii="Times New Roman" w:hAnsi="Times New Roman" w:cs="Times New Roman"/>
                <w:noProof/>
              </w:rPr>
              <w:t>OAL</w:t>
            </w:r>
          </w:p>
        </w:tc>
        <w:tc>
          <w:tcPr>
            <w:tcW w:w="567" w:type="dxa"/>
          </w:tcPr>
          <w:p w14:paraId="2FF4B918"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2</w:t>
            </w:r>
          </w:p>
        </w:tc>
        <w:tc>
          <w:tcPr>
            <w:tcW w:w="549" w:type="dxa"/>
          </w:tcPr>
          <w:p w14:paraId="5A6DAD8D"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89" w:type="dxa"/>
          </w:tcPr>
          <w:p w14:paraId="3CA7E047" w14:textId="77777777" w:rsidR="00A1773B" w:rsidRDefault="00A1773B" w:rsidP="00E62242">
            <w:pPr>
              <w:jc w:val="center"/>
              <w:rPr>
                <w:rFonts w:ascii="Times New Roman" w:hAnsi="Times New Roman" w:cs="Times New Roman"/>
                <w:noProof/>
              </w:rPr>
            </w:pPr>
          </w:p>
        </w:tc>
        <w:tc>
          <w:tcPr>
            <w:tcW w:w="567" w:type="dxa"/>
          </w:tcPr>
          <w:p w14:paraId="0F53C668" w14:textId="77777777" w:rsidR="00A1773B" w:rsidRDefault="00A1773B" w:rsidP="00E62242">
            <w:pPr>
              <w:jc w:val="center"/>
              <w:rPr>
                <w:rFonts w:ascii="Times New Roman" w:hAnsi="Times New Roman" w:cs="Times New Roman"/>
                <w:noProof/>
              </w:rPr>
            </w:pPr>
          </w:p>
        </w:tc>
        <w:tc>
          <w:tcPr>
            <w:tcW w:w="567" w:type="dxa"/>
          </w:tcPr>
          <w:p w14:paraId="1BEF499E" w14:textId="77777777" w:rsidR="00A1773B" w:rsidRDefault="00A1773B" w:rsidP="00E62242">
            <w:pPr>
              <w:jc w:val="center"/>
              <w:rPr>
                <w:rFonts w:ascii="Times New Roman" w:hAnsi="Times New Roman" w:cs="Times New Roman"/>
                <w:noProof/>
              </w:rPr>
            </w:pPr>
          </w:p>
        </w:tc>
        <w:tc>
          <w:tcPr>
            <w:tcW w:w="424" w:type="dxa"/>
          </w:tcPr>
          <w:p w14:paraId="45E7F0F7" w14:textId="77777777" w:rsidR="00A1773B" w:rsidRDefault="00A1773B" w:rsidP="00E62242">
            <w:pPr>
              <w:jc w:val="center"/>
              <w:rPr>
                <w:rFonts w:ascii="Times New Roman" w:hAnsi="Times New Roman" w:cs="Times New Roman"/>
                <w:noProof/>
              </w:rPr>
            </w:pPr>
          </w:p>
        </w:tc>
        <w:tc>
          <w:tcPr>
            <w:tcW w:w="422" w:type="dxa"/>
          </w:tcPr>
          <w:p w14:paraId="6E1400E7" w14:textId="77777777" w:rsidR="00A1773B" w:rsidRDefault="00A1773B" w:rsidP="00E62242">
            <w:pPr>
              <w:jc w:val="center"/>
              <w:rPr>
                <w:rFonts w:ascii="Times New Roman" w:hAnsi="Times New Roman" w:cs="Times New Roman"/>
                <w:noProof/>
              </w:rPr>
            </w:pPr>
          </w:p>
        </w:tc>
        <w:tc>
          <w:tcPr>
            <w:tcW w:w="516" w:type="dxa"/>
          </w:tcPr>
          <w:p w14:paraId="1073A192" w14:textId="77777777" w:rsidR="00A1773B" w:rsidRDefault="00A1773B" w:rsidP="00E62242">
            <w:pPr>
              <w:jc w:val="center"/>
              <w:rPr>
                <w:rFonts w:ascii="Times New Roman" w:hAnsi="Times New Roman" w:cs="Times New Roman"/>
                <w:noProof/>
              </w:rPr>
            </w:pPr>
          </w:p>
        </w:tc>
      </w:tr>
      <w:tr w:rsidR="00DD7FD4" w14:paraId="0D9955CB" w14:textId="77777777" w:rsidTr="00670C55">
        <w:tc>
          <w:tcPr>
            <w:tcW w:w="381" w:type="dxa"/>
          </w:tcPr>
          <w:p w14:paraId="01237D0F" w14:textId="77777777" w:rsidR="00A1773B" w:rsidRDefault="00A1773B" w:rsidP="00E62242">
            <w:pPr>
              <w:jc w:val="center"/>
              <w:rPr>
                <w:rFonts w:ascii="Times New Roman" w:hAnsi="Times New Roman" w:cs="Times New Roman"/>
                <w:noProof/>
              </w:rPr>
            </w:pPr>
          </w:p>
        </w:tc>
        <w:tc>
          <w:tcPr>
            <w:tcW w:w="4434" w:type="dxa"/>
          </w:tcPr>
          <w:p w14:paraId="49815D6C" w14:textId="77777777" w:rsidR="00A1773B" w:rsidRDefault="002C5330" w:rsidP="00C30F77">
            <w:pPr>
              <w:ind w:firstLine="501"/>
              <w:rPr>
                <w:rFonts w:ascii="Times New Roman" w:hAnsi="Times New Roman" w:cs="Times New Roman"/>
                <w:noProof/>
              </w:rPr>
            </w:pPr>
            <w:r>
              <w:rPr>
                <w:rFonts w:ascii="Times New Roman" w:hAnsi="Times New Roman" w:cs="Times New Roman"/>
                <w:noProof/>
              </w:rPr>
              <w:t>Dirt</w:t>
            </w:r>
          </w:p>
        </w:tc>
        <w:tc>
          <w:tcPr>
            <w:tcW w:w="567" w:type="dxa"/>
          </w:tcPr>
          <w:p w14:paraId="02E9E230"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1</w:t>
            </w:r>
          </w:p>
        </w:tc>
        <w:tc>
          <w:tcPr>
            <w:tcW w:w="549" w:type="dxa"/>
          </w:tcPr>
          <w:p w14:paraId="6197043B"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89" w:type="dxa"/>
          </w:tcPr>
          <w:p w14:paraId="798A3F7F" w14:textId="77777777" w:rsidR="00A1773B" w:rsidRDefault="00A1773B" w:rsidP="00E62242">
            <w:pPr>
              <w:jc w:val="center"/>
              <w:rPr>
                <w:rFonts w:ascii="Times New Roman" w:hAnsi="Times New Roman" w:cs="Times New Roman"/>
                <w:noProof/>
              </w:rPr>
            </w:pPr>
          </w:p>
        </w:tc>
        <w:tc>
          <w:tcPr>
            <w:tcW w:w="567" w:type="dxa"/>
          </w:tcPr>
          <w:p w14:paraId="47B2E9D7" w14:textId="77777777" w:rsidR="00A1773B" w:rsidRDefault="00A1773B" w:rsidP="00E62242">
            <w:pPr>
              <w:jc w:val="center"/>
              <w:rPr>
                <w:rFonts w:ascii="Times New Roman" w:hAnsi="Times New Roman" w:cs="Times New Roman"/>
                <w:noProof/>
              </w:rPr>
            </w:pPr>
          </w:p>
        </w:tc>
        <w:tc>
          <w:tcPr>
            <w:tcW w:w="567" w:type="dxa"/>
          </w:tcPr>
          <w:p w14:paraId="35C1BCF1" w14:textId="77777777" w:rsidR="00A1773B" w:rsidRDefault="00A1773B" w:rsidP="00E62242">
            <w:pPr>
              <w:jc w:val="center"/>
              <w:rPr>
                <w:rFonts w:ascii="Times New Roman" w:hAnsi="Times New Roman" w:cs="Times New Roman"/>
                <w:noProof/>
              </w:rPr>
            </w:pPr>
          </w:p>
        </w:tc>
        <w:tc>
          <w:tcPr>
            <w:tcW w:w="424" w:type="dxa"/>
          </w:tcPr>
          <w:p w14:paraId="647A293D" w14:textId="77777777" w:rsidR="00A1773B" w:rsidRDefault="00A1773B" w:rsidP="00E62242">
            <w:pPr>
              <w:jc w:val="center"/>
              <w:rPr>
                <w:rFonts w:ascii="Times New Roman" w:hAnsi="Times New Roman" w:cs="Times New Roman"/>
                <w:noProof/>
              </w:rPr>
            </w:pPr>
          </w:p>
        </w:tc>
        <w:tc>
          <w:tcPr>
            <w:tcW w:w="422" w:type="dxa"/>
          </w:tcPr>
          <w:p w14:paraId="3D8CF223" w14:textId="77777777" w:rsidR="00A1773B" w:rsidRDefault="00A1773B" w:rsidP="00E62242">
            <w:pPr>
              <w:jc w:val="center"/>
              <w:rPr>
                <w:rFonts w:ascii="Times New Roman" w:hAnsi="Times New Roman" w:cs="Times New Roman"/>
                <w:noProof/>
              </w:rPr>
            </w:pPr>
          </w:p>
        </w:tc>
        <w:tc>
          <w:tcPr>
            <w:tcW w:w="516" w:type="dxa"/>
          </w:tcPr>
          <w:p w14:paraId="6331EE8C" w14:textId="77777777" w:rsidR="00A1773B" w:rsidRDefault="00A1773B" w:rsidP="00E62242">
            <w:pPr>
              <w:jc w:val="center"/>
              <w:rPr>
                <w:rFonts w:ascii="Times New Roman" w:hAnsi="Times New Roman" w:cs="Times New Roman"/>
                <w:noProof/>
              </w:rPr>
            </w:pPr>
          </w:p>
        </w:tc>
      </w:tr>
      <w:tr w:rsidR="00DD7FD4" w14:paraId="3510BB2E" w14:textId="77777777" w:rsidTr="00670C55">
        <w:tc>
          <w:tcPr>
            <w:tcW w:w="381" w:type="dxa"/>
          </w:tcPr>
          <w:p w14:paraId="4E7CF38F" w14:textId="77777777" w:rsidR="00A1773B" w:rsidRDefault="00A1773B" w:rsidP="00E62242">
            <w:pPr>
              <w:jc w:val="center"/>
              <w:rPr>
                <w:rFonts w:ascii="Times New Roman" w:hAnsi="Times New Roman" w:cs="Times New Roman"/>
                <w:noProof/>
              </w:rPr>
            </w:pPr>
          </w:p>
        </w:tc>
        <w:tc>
          <w:tcPr>
            <w:tcW w:w="4434" w:type="dxa"/>
          </w:tcPr>
          <w:p w14:paraId="2A98923D" w14:textId="77777777" w:rsidR="00A1773B" w:rsidRDefault="002C5330" w:rsidP="00C30F77">
            <w:pPr>
              <w:ind w:firstLine="501"/>
              <w:rPr>
                <w:rFonts w:ascii="Times New Roman" w:hAnsi="Times New Roman" w:cs="Times New Roman"/>
                <w:noProof/>
              </w:rPr>
            </w:pPr>
            <w:r>
              <w:rPr>
                <w:rFonts w:ascii="Times New Roman" w:hAnsi="Times New Roman" w:cs="Times New Roman"/>
                <w:noProof/>
              </w:rPr>
              <w:t>Coal</w:t>
            </w:r>
          </w:p>
        </w:tc>
        <w:tc>
          <w:tcPr>
            <w:tcW w:w="567" w:type="dxa"/>
          </w:tcPr>
          <w:p w14:paraId="3A2EE71B"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2</w:t>
            </w:r>
          </w:p>
        </w:tc>
        <w:tc>
          <w:tcPr>
            <w:tcW w:w="549" w:type="dxa"/>
          </w:tcPr>
          <w:p w14:paraId="3464D272"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89" w:type="dxa"/>
          </w:tcPr>
          <w:p w14:paraId="1AEA3EE0"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1</w:t>
            </w:r>
          </w:p>
        </w:tc>
        <w:tc>
          <w:tcPr>
            <w:tcW w:w="567" w:type="dxa"/>
          </w:tcPr>
          <w:p w14:paraId="277ADA96"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2</w:t>
            </w:r>
          </w:p>
        </w:tc>
        <w:tc>
          <w:tcPr>
            <w:tcW w:w="567" w:type="dxa"/>
          </w:tcPr>
          <w:p w14:paraId="2F2083B6"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0</w:t>
            </w:r>
          </w:p>
        </w:tc>
        <w:tc>
          <w:tcPr>
            <w:tcW w:w="424" w:type="dxa"/>
          </w:tcPr>
          <w:p w14:paraId="0D69A115" w14:textId="77777777" w:rsidR="00A1773B" w:rsidRDefault="00A1773B" w:rsidP="00E62242">
            <w:pPr>
              <w:jc w:val="center"/>
              <w:rPr>
                <w:rFonts w:ascii="Times New Roman" w:hAnsi="Times New Roman" w:cs="Times New Roman"/>
                <w:noProof/>
              </w:rPr>
            </w:pPr>
          </w:p>
        </w:tc>
        <w:tc>
          <w:tcPr>
            <w:tcW w:w="422" w:type="dxa"/>
          </w:tcPr>
          <w:p w14:paraId="28554C71" w14:textId="77777777" w:rsidR="00A1773B" w:rsidRDefault="00A1773B" w:rsidP="00E62242">
            <w:pPr>
              <w:jc w:val="center"/>
              <w:rPr>
                <w:rFonts w:ascii="Times New Roman" w:hAnsi="Times New Roman" w:cs="Times New Roman"/>
                <w:noProof/>
              </w:rPr>
            </w:pPr>
          </w:p>
        </w:tc>
        <w:tc>
          <w:tcPr>
            <w:tcW w:w="516" w:type="dxa"/>
          </w:tcPr>
          <w:p w14:paraId="6B624C29" w14:textId="77777777" w:rsidR="00A1773B" w:rsidRDefault="00A1773B" w:rsidP="00E62242">
            <w:pPr>
              <w:jc w:val="center"/>
              <w:rPr>
                <w:rFonts w:ascii="Times New Roman" w:hAnsi="Times New Roman" w:cs="Times New Roman"/>
                <w:noProof/>
              </w:rPr>
            </w:pPr>
          </w:p>
        </w:tc>
      </w:tr>
      <w:tr w:rsidR="00DD7FD4" w14:paraId="6E2C2EE6" w14:textId="77777777" w:rsidTr="00670C55">
        <w:tc>
          <w:tcPr>
            <w:tcW w:w="381" w:type="dxa"/>
          </w:tcPr>
          <w:p w14:paraId="5DE997F8" w14:textId="77777777" w:rsidR="00A1773B" w:rsidRDefault="00A1773B" w:rsidP="00E62242">
            <w:pPr>
              <w:jc w:val="center"/>
              <w:rPr>
                <w:rFonts w:ascii="Times New Roman" w:hAnsi="Times New Roman" w:cs="Times New Roman"/>
                <w:noProof/>
              </w:rPr>
            </w:pPr>
          </w:p>
        </w:tc>
        <w:tc>
          <w:tcPr>
            <w:tcW w:w="4434" w:type="dxa"/>
          </w:tcPr>
          <w:p w14:paraId="6577F123" w14:textId="77777777" w:rsidR="00A1773B" w:rsidRDefault="00A1773B" w:rsidP="00C30F77">
            <w:pPr>
              <w:ind w:firstLine="501"/>
              <w:rPr>
                <w:rFonts w:ascii="Times New Roman" w:hAnsi="Times New Roman" w:cs="Times New Roman"/>
                <w:noProof/>
              </w:rPr>
            </w:pPr>
          </w:p>
        </w:tc>
        <w:tc>
          <w:tcPr>
            <w:tcW w:w="567" w:type="dxa"/>
          </w:tcPr>
          <w:p w14:paraId="456AC912" w14:textId="77777777" w:rsidR="00A1773B" w:rsidRDefault="00A1773B" w:rsidP="00E62242">
            <w:pPr>
              <w:jc w:val="center"/>
              <w:rPr>
                <w:rFonts w:ascii="Times New Roman" w:hAnsi="Times New Roman" w:cs="Times New Roman"/>
                <w:noProof/>
              </w:rPr>
            </w:pPr>
          </w:p>
        </w:tc>
        <w:tc>
          <w:tcPr>
            <w:tcW w:w="549" w:type="dxa"/>
          </w:tcPr>
          <w:p w14:paraId="2CB08CF5" w14:textId="77777777" w:rsidR="00A1773B" w:rsidRDefault="00A1773B" w:rsidP="00E62242">
            <w:pPr>
              <w:jc w:val="center"/>
              <w:rPr>
                <w:rFonts w:ascii="Times New Roman" w:hAnsi="Times New Roman" w:cs="Times New Roman"/>
                <w:noProof/>
              </w:rPr>
            </w:pPr>
          </w:p>
        </w:tc>
        <w:tc>
          <w:tcPr>
            <w:tcW w:w="589" w:type="dxa"/>
          </w:tcPr>
          <w:p w14:paraId="0C1C6F8B" w14:textId="77777777" w:rsidR="00A1773B" w:rsidRDefault="00A1773B" w:rsidP="00E62242">
            <w:pPr>
              <w:jc w:val="center"/>
              <w:rPr>
                <w:rFonts w:ascii="Times New Roman" w:hAnsi="Times New Roman" w:cs="Times New Roman"/>
                <w:noProof/>
              </w:rPr>
            </w:pPr>
          </w:p>
        </w:tc>
        <w:tc>
          <w:tcPr>
            <w:tcW w:w="567" w:type="dxa"/>
          </w:tcPr>
          <w:p w14:paraId="39EFE77C" w14:textId="77777777" w:rsidR="00A1773B" w:rsidRDefault="00A1773B" w:rsidP="00E62242">
            <w:pPr>
              <w:jc w:val="center"/>
              <w:rPr>
                <w:rFonts w:ascii="Times New Roman" w:hAnsi="Times New Roman" w:cs="Times New Roman"/>
                <w:noProof/>
              </w:rPr>
            </w:pPr>
          </w:p>
        </w:tc>
        <w:tc>
          <w:tcPr>
            <w:tcW w:w="567" w:type="dxa"/>
          </w:tcPr>
          <w:p w14:paraId="43905E88" w14:textId="77777777" w:rsidR="00A1773B" w:rsidRDefault="00A1773B" w:rsidP="00E62242">
            <w:pPr>
              <w:jc w:val="center"/>
              <w:rPr>
                <w:rFonts w:ascii="Times New Roman" w:hAnsi="Times New Roman" w:cs="Times New Roman"/>
                <w:noProof/>
              </w:rPr>
            </w:pPr>
          </w:p>
        </w:tc>
        <w:tc>
          <w:tcPr>
            <w:tcW w:w="424" w:type="dxa"/>
          </w:tcPr>
          <w:p w14:paraId="1487631F"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59</w:t>
            </w:r>
          </w:p>
        </w:tc>
        <w:tc>
          <w:tcPr>
            <w:tcW w:w="422" w:type="dxa"/>
          </w:tcPr>
          <w:p w14:paraId="28F25C54"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2</w:t>
            </w:r>
          </w:p>
        </w:tc>
        <w:tc>
          <w:tcPr>
            <w:tcW w:w="516" w:type="dxa"/>
          </w:tcPr>
          <w:p w14:paraId="74CCC19A"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0</w:t>
            </w:r>
          </w:p>
        </w:tc>
      </w:tr>
      <w:tr w:rsidR="00DD7FD4" w14:paraId="3096552D" w14:textId="77777777" w:rsidTr="00670C55">
        <w:tc>
          <w:tcPr>
            <w:tcW w:w="381" w:type="dxa"/>
          </w:tcPr>
          <w:p w14:paraId="3010146F"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5.</w:t>
            </w:r>
          </w:p>
        </w:tc>
        <w:tc>
          <w:tcPr>
            <w:tcW w:w="4434" w:type="dxa"/>
          </w:tcPr>
          <w:p w14:paraId="73ECA8EF" w14:textId="77777777" w:rsidR="00A1773B" w:rsidRDefault="002C5330" w:rsidP="00A1773B">
            <w:pPr>
              <w:rPr>
                <w:rFonts w:ascii="Times New Roman" w:hAnsi="Times New Roman" w:cs="Times New Roman"/>
                <w:noProof/>
              </w:rPr>
            </w:pPr>
            <w:r>
              <w:rPr>
                <w:rFonts w:ascii="Times New Roman" w:hAnsi="Times New Roman" w:cs="Times New Roman"/>
                <w:noProof/>
              </w:rPr>
              <w:t>Blue Bind</w:t>
            </w:r>
          </w:p>
        </w:tc>
        <w:tc>
          <w:tcPr>
            <w:tcW w:w="567" w:type="dxa"/>
          </w:tcPr>
          <w:p w14:paraId="5919C505" w14:textId="77777777" w:rsidR="00A1773B" w:rsidRDefault="00A1773B" w:rsidP="00E62242">
            <w:pPr>
              <w:jc w:val="center"/>
              <w:rPr>
                <w:rFonts w:ascii="Times New Roman" w:hAnsi="Times New Roman" w:cs="Times New Roman"/>
                <w:noProof/>
              </w:rPr>
            </w:pPr>
          </w:p>
        </w:tc>
        <w:tc>
          <w:tcPr>
            <w:tcW w:w="549" w:type="dxa"/>
          </w:tcPr>
          <w:p w14:paraId="4CA835BF" w14:textId="77777777" w:rsidR="00A1773B" w:rsidRDefault="00A1773B" w:rsidP="00E62242">
            <w:pPr>
              <w:jc w:val="center"/>
              <w:rPr>
                <w:rFonts w:ascii="Times New Roman" w:hAnsi="Times New Roman" w:cs="Times New Roman"/>
                <w:noProof/>
              </w:rPr>
            </w:pPr>
          </w:p>
        </w:tc>
        <w:tc>
          <w:tcPr>
            <w:tcW w:w="589" w:type="dxa"/>
          </w:tcPr>
          <w:p w14:paraId="6C22AD8F"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20</w:t>
            </w:r>
          </w:p>
        </w:tc>
        <w:tc>
          <w:tcPr>
            <w:tcW w:w="567" w:type="dxa"/>
          </w:tcPr>
          <w:p w14:paraId="09694A9A"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67" w:type="dxa"/>
          </w:tcPr>
          <w:p w14:paraId="275FAEF8"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0</w:t>
            </w:r>
          </w:p>
        </w:tc>
        <w:tc>
          <w:tcPr>
            <w:tcW w:w="424" w:type="dxa"/>
          </w:tcPr>
          <w:p w14:paraId="1CC81C57" w14:textId="77777777" w:rsidR="00A1773B" w:rsidRDefault="00A1773B" w:rsidP="00E62242">
            <w:pPr>
              <w:jc w:val="center"/>
              <w:rPr>
                <w:rFonts w:ascii="Times New Roman" w:hAnsi="Times New Roman" w:cs="Times New Roman"/>
                <w:noProof/>
              </w:rPr>
            </w:pPr>
          </w:p>
        </w:tc>
        <w:tc>
          <w:tcPr>
            <w:tcW w:w="422" w:type="dxa"/>
          </w:tcPr>
          <w:p w14:paraId="43F3EA94" w14:textId="77777777" w:rsidR="00A1773B" w:rsidRDefault="00A1773B" w:rsidP="00E62242">
            <w:pPr>
              <w:jc w:val="center"/>
              <w:rPr>
                <w:rFonts w:ascii="Times New Roman" w:hAnsi="Times New Roman" w:cs="Times New Roman"/>
                <w:noProof/>
              </w:rPr>
            </w:pPr>
          </w:p>
        </w:tc>
        <w:tc>
          <w:tcPr>
            <w:tcW w:w="516" w:type="dxa"/>
          </w:tcPr>
          <w:p w14:paraId="7F7B19B6" w14:textId="77777777" w:rsidR="00A1773B" w:rsidRDefault="00A1773B" w:rsidP="00E62242">
            <w:pPr>
              <w:jc w:val="center"/>
              <w:rPr>
                <w:rFonts w:ascii="Times New Roman" w:hAnsi="Times New Roman" w:cs="Times New Roman"/>
                <w:noProof/>
              </w:rPr>
            </w:pPr>
          </w:p>
        </w:tc>
      </w:tr>
      <w:tr w:rsidR="00DD7FD4" w14:paraId="2A90C357" w14:textId="77777777" w:rsidTr="00670C55">
        <w:tc>
          <w:tcPr>
            <w:tcW w:w="381" w:type="dxa"/>
          </w:tcPr>
          <w:p w14:paraId="124E7525" w14:textId="77777777" w:rsidR="00A1773B" w:rsidRDefault="002C5330" w:rsidP="00E62242">
            <w:pPr>
              <w:jc w:val="center"/>
              <w:rPr>
                <w:rFonts w:ascii="Times New Roman" w:hAnsi="Times New Roman" w:cs="Times New Roman"/>
                <w:noProof/>
              </w:rPr>
            </w:pPr>
            <w:r>
              <w:rPr>
                <w:rFonts w:ascii="Times New Roman" w:hAnsi="Times New Roman" w:cs="Times New Roman"/>
                <w:noProof/>
              </w:rPr>
              <w:t>6.</w:t>
            </w:r>
          </w:p>
        </w:tc>
        <w:tc>
          <w:tcPr>
            <w:tcW w:w="4434" w:type="dxa"/>
          </w:tcPr>
          <w:p w14:paraId="66F0BF17" w14:textId="77777777" w:rsidR="00A1773B" w:rsidRPr="00A1773B" w:rsidRDefault="002C5330" w:rsidP="00A1773B">
            <w:pPr>
              <w:rPr>
                <w:rFonts w:ascii="Times New Roman" w:hAnsi="Times New Roman" w:cs="Times New Roman"/>
                <w:b/>
                <w:bCs/>
                <w:noProof/>
              </w:rPr>
            </w:pPr>
            <w:r w:rsidRPr="00A1773B">
              <w:rPr>
                <w:rFonts w:ascii="Times New Roman" w:hAnsi="Times New Roman" w:cs="Times New Roman"/>
                <w:b/>
                <w:bCs/>
                <w:noProof/>
              </w:rPr>
              <w:t>Thoncliffe Thin Coal</w:t>
            </w:r>
          </w:p>
        </w:tc>
        <w:tc>
          <w:tcPr>
            <w:tcW w:w="567" w:type="dxa"/>
          </w:tcPr>
          <w:p w14:paraId="3CDFCD77" w14:textId="77777777" w:rsidR="00A1773B" w:rsidRDefault="00A1773B" w:rsidP="00E62242">
            <w:pPr>
              <w:jc w:val="center"/>
              <w:rPr>
                <w:rFonts w:ascii="Times New Roman" w:hAnsi="Times New Roman" w:cs="Times New Roman"/>
                <w:noProof/>
              </w:rPr>
            </w:pPr>
          </w:p>
        </w:tc>
        <w:tc>
          <w:tcPr>
            <w:tcW w:w="549" w:type="dxa"/>
          </w:tcPr>
          <w:p w14:paraId="70DA2E96" w14:textId="77777777" w:rsidR="00A1773B" w:rsidRDefault="00A1773B" w:rsidP="00E62242">
            <w:pPr>
              <w:jc w:val="center"/>
              <w:rPr>
                <w:rFonts w:ascii="Times New Roman" w:hAnsi="Times New Roman" w:cs="Times New Roman"/>
                <w:noProof/>
              </w:rPr>
            </w:pPr>
          </w:p>
        </w:tc>
        <w:tc>
          <w:tcPr>
            <w:tcW w:w="589" w:type="dxa"/>
          </w:tcPr>
          <w:p w14:paraId="7D3A20F5" w14:textId="77777777" w:rsidR="00A1773B" w:rsidRDefault="00A1773B" w:rsidP="00E62242">
            <w:pPr>
              <w:jc w:val="center"/>
              <w:rPr>
                <w:rFonts w:ascii="Times New Roman" w:hAnsi="Times New Roman" w:cs="Times New Roman"/>
                <w:noProof/>
              </w:rPr>
            </w:pPr>
          </w:p>
        </w:tc>
        <w:tc>
          <w:tcPr>
            <w:tcW w:w="567" w:type="dxa"/>
          </w:tcPr>
          <w:p w14:paraId="3A0F4992" w14:textId="77777777" w:rsidR="00A1773B" w:rsidRDefault="00A1773B" w:rsidP="00E62242">
            <w:pPr>
              <w:jc w:val="center"/>
              <w:rPr>
                <w:rFonts w:ascii="Times New Roman" w:hAnsi="Times New Roman" w:cs="Times New Roman"/>
                <w:noProof/>
              </w:rPr>
            </w:pPr>
          </w:p>
        </w:tc>
        <w:tc>
          <w:tcPr>
            <w:tcW w:w="567" w:type="dxa"/>
          </w:tcPr>
          <w:p w14:paraId="77863589" w14:textId="77777777" w:rsidR="00A1773B" w:rsidRDefault="00A1773B" w:rsidP="00E62242">
            <w:pPr>
              <w:jc w:val="center"/>
              <w:rPr>
                <w:rFonts w:ascii="Times New Roman" w:hAnsi="Times New Roman" w:cs="Times New Roman"/>
                <w:noProof/>
              </w:rPr>
            </w:pPr>
          </w:p>
        </w:tc>
        <w:tc>
          <w:tcPr>
            <w:tcW w:w="424" w:type="dxa"/>
          </w:tcPr>
          <w:p w14:paraId="72C0BE41" w14:textId="77777777" w:rsidR="00A1773B" w:rsidRDefault="00A1773B" w:rsidP="00E62242">
            <w:pPr>
              <w:jc w:val="center"/>
              <w:rPr>
                <w:rFonts w:ascii="Times New Roman" w:hAnsi="Times New Roman" w:cs="Times New Roman"/>
                <w:noProof/>
              </w:rPr>
            </w:pPr>
          </w:p>
        </w:tc>
        <w:tc>
          <w:tcPr>
            <w:tcW w:w="422" w:type="dxa"/>
          </w:tcPr>
          <w:p w14:paraId="674FBC9F" w14:textId="77777777" w:rsidR="00A1773B" w:rsidRDefault="00A1773B" w:rsidP="00E62242">
            <w:pPr>
              <w:jc w:val="center"/>
              <w:rPr>
                <w:rFonts w:ascii="Times New Roman" w:hAnsi="Times New Roman" w:cs="Times New Roman"/>
                <w:noProof/>
              </w:rPr>
            </w:pPr>
          </w:p>
        </w:tc>
        <w:tc>
          <w:tcPr>
            <w:tcW w:w="516" w:type="dxa"/>
          </w:tcPr>
          <w:p w14:paraId="79040716" w14:textId="77777777" w:rsidR="00A1773B" w:rsidRDefault="00A1773B" w:rsidP="00E62242">
            <w:pPr>
              <w:jc w:val="center"/>
              <w:rPr>
                <w:rFonts w:ascii="Times New Roman" w:hAnsi="Times New Roman" w:cs="Times New Roman"/>
                <w:noProof/>
              </w:rPr>
            </w:pPr>
          </w:p>
        </w:tc>
      </w:tr>
      <w:tr w:rsidR="00DD7FD4" w14:paraId="4DD613E8" w14:textId="77777777" w:rsidTr="00670C55">
        <w:tc>
          <w:tcPr>
            <w:tcW w:w="381" w:type="dxa"/>
          </w:tcPr>
          <w:p w14:paraId="0EA2AD43" w14:textId="77777777" w:rsidR="00717AB5" w:rsidRDefault="00717AB5" w:rsidP="00E62242">
            <w:pPr>
              <w:jc w:val="center"/>
              <w:rPr>
                <w:rFonts w:ascii="Times New Roman" w:hAnsi="Times New Roman" w:cs="Times New Roman"/>
                <w:noProof/>
              </w:rPr>
            </w:pPr>
          </w:p>
        </w:tc>
        <w:tc>
          <w:tcPr>
            <w:tcW w:w="4434" w:type="dxa"/>
          </w:tcPr>
          <w:p w14:paraId="11DD8FDA" w14:textId="77777777" w:rsidR="00717AB5" w:rsidRPr="00717AB5" w:rsidRDefault="002C5330" w:rsidP="00717AB5">
            <w:pPr>
              <w:ind w:firstLine="501"/>
              <w:rPr>
                <w:rFonts w:ascii="Times New Roman" w:hAnsi="Times New Roman" w:cs="Times New Roman"/>
                <w:noProof/>
              </w:rPr>
            </w:pPr>
            <w:r w:rsidRPr="00717AB5">
              <w:rPr>
                <w:rFonts w:ascii="Times New Roman" w:hAnsi="Times New Roman" w:cs="Times New Roman"/>
                <w:noProof/>
              </w:rPr>
              <w:t xml:space="preserve">COAL </w:t>
            </w:r>
          </w:p>
        </w:tc>
        <w:tc>
          <w:tcPr>
            <w:tcW w:w="567" w:type="dxa"/>
          </w:tcPr>
          <w:p w14:paraId="7BE44D9F" w14:textId="77777777" w:rsidR="00717AB5" w:rsidRDefault="00717AB5" w:rsidP="00E62242">
            <w:pPr>
              <w:jc w:val="center"/>
              <w:rPr>
                <w:rFonts w:ascii="Times New Roman" w:hAnsi="Times New Roman" w:cs="Times New Roman"/>
                <w:noProof/>
              </w:rPr>
            </w:pPr>
          </w:p>
        </w:tc>
        <w:tc>
          <w:tcPr>
            <w:tcW w:w="549" w:type="dxa"/>
          </w:tcPr>
          <w:p w14:paraId="0082CC25" w14:textId="77777777" w:rsidR="00717AB5" w:rsidRDefault="00717AB5" w:rsidP="00E62242">
            <w:pPr>
              <w:jc w:val="center"/>
              <w:rPr>
                <w:rFonts w:ascii="Times New Roman" w:hAnsi="Times New Roman" w:cs="Times New Roman"/>
                <w:noProof/>
              </w:rPr>
            </w:pPr>
          </w:p>
        </w:tc>
        <w:tc>
          <w:tcPr>
            <w:tcW w:w="589" w:type="dxa"/>
          </w:tcPr>
          <w:p w14:paraId="34DE52D3"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67" w:type="dxa"/>
          </w:tcPr>
          <w:p w14:paraId="501C4903"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1</w:t>
            </w:r>
          </w:p>
        </w:tc>
        <w:tc>
          <w:tcPr>
            <w:tcW w:w="567" w:type="dxa"/>
          </w:tcPr>
          <w:p w14:paraId="6829CDB1"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2</w:t>
            </w:r>
          </w:p>
        </w:tc>
        <w:tc>
          <w:tcPr>
            <w:tcW w:w="424" w:type="dxa"/>
          </w:tcPr>
          <w:p w14:paraId="26C5007B"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80</w:t>
            </w:r>
          </w:p>
        </w:tc>
        <w:tc>
          <w:tcPr>
            <w:tcW w:w="422" w:type="dxa"/>
          </w:tcPr>
          <w:p w14:paraId="6EB027DA"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16" w:type="dxa"/>
          </w:tcPr>
          <w:p w14:paraId="76F5C6BC"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2</w:t>
            </w:r>
          </w:p>
        </w:tc>
      </w:tr>
      <w:tr w:rsidR="00DD7FD4" w14:paraId="6D11DD23" w14:textId="77777777" w:rsidTr="00670C55">
        <w:tc>
          <w:tcPr>
            <w:tcW w:w="381" w:type="dxa"/>
          </w:tcPr>
          <w:p w14:paraId="28C67DA1"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lastRenderedPageBreak/>
              <w:t>7.</w:t>
            </w:r>
          </w:p>
        </w:tc>
        <w:tc>
          <w:tcPr>
            <w:tcW w:w="4434" w:type="dxa"/>
          </w:tcPr>
          <w:p w14:paraId="61CE54DD" w14:textId="77777777" w:rsidR="00717AB5" w:rsidRPr="00717AB5" w:rsidRDefault="002C5330" w:rsidP="00717AB5">
            <w:pPr>
              <w:rPr>
                <w:rFonts w:ascii="Times New Roman" w:hAnsi="Times New Roman" w:cs="Times New Roman"/>
                <w:noProof/>
              </w:rPr>
            </w:pPr>
            <w:r>
              <w:rPr>
                <w:rFonts w:ascii="Times New Roman" w:hAnsi="Times New Roman" w:cs="Times New Roman"/>
                <w:noProof/>
              </w:rPr>
              <w:t>Soft spavin</w:t>
            </w:r>
          </w:p>
        </w:tc>
        <w:tc>
          <w:tcPr>
            <w:tcW w:w="567" w:type="dxa"/>
          </w:tcPr>
          <w:p w14:paraId="439A9826" w14:textId="77777777" w:rsidR="00717AB5" w:rsidRDefault="00717AB5" w:rsidP="00E62242">
            <w:pPr>
              <w:jc w:val="center"/>
              <w:rPr>
                <w:rFonts w:ascii="Times New Roman" w:hAnsi="Times New Roman" w:cs="Times New Roman"/>
                <w:noProof/>
              </w:rPr>
            </w:pPr>
          </w:p>
        </w:tc>
        <w:tc>
          <w:tcPr>
            <w:tcW w:w="549" w:type="dxa"/>
          </w:tcPr>
          <w:p w14:paraId="1CCBB8EE" w14:textId="77777777" w:rsidR="00717AB5" w:rsidRDefault="00717AB5" w:rsidP="00E62242">
            <w:pPr>
              <w:jc w:val="center"/>
              <w:rPr>
                <w:rFonts w:ascii="Times New Roman" w:hAnsi="Times New Roman" w:cs="Times New Roman"/>
                <w:noProof/>
              </w:rPr>
            </w:pPr>
          </w:p>
        </w:tc>
        <w:tc>
          <w:tcPr>
            <w:tcW w:w="589" w:type="dxa"/>
          </w:tcPr>
          <w:p w14:paraId="4E82551B"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67" w:type="dxa"/>
          </w:tcPr>
          <w:p w14:paraId="7907D40E"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2</w:t>
            </w:r>
          </w:p>
        </w:tc>
        <w:tc>
          <w:tcPr>
            <w:tcW w:w="567" w:type="dxa"/>
          </w:tcPr>
          <w:p w14:paraId="3C5F28D4"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6</w:t>
            </w:r>
          </w:p>
        </w:tc>
        <w:tc>
          <w:tcPr>
            <w:tcW w:w="424" w:type="dxa"/>
          </w:tcPr>
          <w:p w14:paraId="29AE1DB7" w14:textId="77777777" w:rsidR="00717AB5" w:rsidRDefault="00717AB5" w:rsidP="00E62242">
            <w:pPr>
              <w:jc w:val="center"/>
              <w:rPr>
                <w:rFonts w:ascii="Times New Roman" w:hAnsi="Times New Roman" w:cs="Times New Roman"/>
                <w:noProof/>
              </w:rPr>
            </w:pPr>
          </w:p>
        </w:tc>
        <w:tc>
          <w:tcPr>
            <w:tcW w:w="422" w:type="dxa"/>
          </w:tcPr>
          <w:p w14:paraId="17B6C103" w14:textId="77777777" w:rsidR="00717AB5" w:rsidRDefault="00717AB5" w:rsidP="00E62242">
            <w:pPr>
              <w:jc w:val="center"/>
              <w:rPr>
                <w:rFonts w:ascii="Times New Roman" w:hAnsi="Times New Roman" w:cs="Times New Roman"/>
                <w:noProof/>
              </w:rPr>
            </w:pPr>
          </w:p>
        </w:tc>
        <w:tc>
          <w:tcPr>
            <w:tcW w:w="516" w:type="dxa"/>
          </w:tcPr>
          <w:p w14:paraId="59174729" w14:textId="77777777" w:rsidR="00717AB5" w:rsidRDefault="00717AB5" w:rsidP="00E62242">
            <w:pPr>
              <w:jc w:val="center"/>
              <w:rPr>
                <w:rFonts w:ascii="Times New Roman" w:hAnsi="Times New Roman" w:cs="Times New Roman"/>
                <w:noProof/>
              </w:rPr>
            </w:pPr>
          </w:p>
        </w:tc>
      </w:tr>
      <w:tr w:rsidR="00DD7FD4" w14:paraId="2B6E6B10" w14:textId="77777777" w:rsidTr="00670C55">
        <w:tc>
          <w:tcPr>
            <w:tcW w:w="381" w:type="dxa"/>
          </w:tcPr>
          <w:p w14:paraId="615D8179"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8.</w:t>
            </w:r>
          </w:p>
        </w:tc>
        <w:tc>
          <w:tcPr>
            <w:tcW w:w="4434" w:type="dxa"/>
          </w:tcPr>
          <w:p w14:paraId="5B3CDF3D" w14:textId="77777777" w:rsidR="00717AB5" w:rsidRDefault="002C5330" w:rsidP="00717AB5">
            <w:pPr>
              <w:rPr>
                <w:rFonts w:ascii="Times New Roman" w:hAnsi="Times New Roman" w:cs="Times New Roman"/>
                <w:noProof/>
              </w:rPr>
            </w:pPr>
            <w:r>
              <w:rPr>
                <w:rFonts w:ascii="Times New Roman" w:hAnsi="Times New Roman" w:cs="Times New Roman"/>
                <w:noProof/>
              </w:rPr>
              <w:t>Hard spavin</w:t>
            </w:r>
          </w:p>
        </w:tc>
        <w:tc>
          <w:tcPr>
            <w:tcW w:w="567" w:type="dxa"/>
          </w:tcPr>
          <w:p w14:paraId="494D10A9" w14:textId="77777777" w:rsidR="00717AB5" w:rsidRDefault="00717AB5" w:rsidP="00E62242">
            <w:pPr>
              <w:jc w:val="center"/>
              <w:rPr>
                <w:rFonts w:ascii="Times New Roman" w:hAnsi="Times New Roman" w:cs="Times New Roman"/>
                <w:noProof/>
              </w:rPr>
            </w:pPr>
          </w:p>
        </w:tc>
        <w:tc>
          <w:tcPr>
            <w:tcW w:w="549" w:type="dxa"/>
          </w:tcPr>
          <w:p w14:paraId="2C84F3A5" w14:textId="77777777" w:rsidR="00717AB5" w:rsidRDefault="00717AB5" w:rsidP="00E62242">
            <w:pPr>
              <w:jc w:val="center"/>
              <w:rPr>
                <w:rFonts w:ascii="Times New Roman" w:hAnsi="Times New Roman" w:cs="Times New Roman"/>
                <w:noProof/>
              </w:rPr>
            </w:pPr>
          </w:p>
        </w:tc>
        <w:tc>
          <w:tcPr>
            <w:tcW w:w="589" w:type="dxa"/>
          </w:tcPr>
          <w:p w14:paraId="0383C907"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3</w:t>
            </w:r>
          </w:p>
        </w:tc>
        <w:tc>
          <w:tcPr>
            <w:tcW w:w="567" w:type="dxa"/>
          </w:tcPr>
          <w:p w14:paraId="71C3BAFA"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1</w:t>
            </w:r>
          </w:p>
        </w:tc>
        <w:tc>
          <w:tcPr>
            <w:tcW w:w="567" w:type="dxa"/>
          </w:tcPr>
          <w:p w14:paraId="7CE8F3D1"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8</w:t>
            </w:r>
          </w:p>
        </w:tc>
        <w:tc>
          <w:tcPr>
            <w:tcW w:w="424" w:type="dxa"/>
          </w:tcPr>
          <w:p w14:paraId="0FDE8174" w14:textId="77777777" w:rsidR="00717AB5" w:rsidRDefault="00717AB5" w:rsidP="00E62242">
            <w:pPr>
              <w:jc w:val="center"/>
              <w:rPr>
                <w:rFonts w:ascii="Times New Roman" w:hAnsi="Times New Roman" w:cs="Times New Roman"/>
                <w:noProof/>
              </w:rPr>
            </w:pPr>
          </w:p>
        </w:tc>
        <w:tc>
          <w:tcPr>
            <w:tcW w:w="422" w:type="dxa"/>
          </w:tcPr>
          <w:p w14:paraId="6619019A" w14:textId="77777777" w:rsidR="00717AB5" w:rsidRDefault="00717AB5" w:rsidP="00E62242">
            <w:pPr>
              <w:jc w:val="center"/>
              <w:rPr>
                <w:rFonts w:ascii="Times New Roman" w:hAnsi="Times New Roman" w:cs="Times New Roman"/>
                <w:noProof/>
              </w:rPr>
            </w:pPr>
          </w:p>
        </w:tc>
        <w:tc>
          <w:tcPr>
            <w:tcW w:w="516" w:type="dxa"/>
          </w:tcPr>
          <w:p w14:paraId="685F4F34" w14:textId="77777777" w:rsidR="00717AB5" w:rsidRDefault="00717AB5" w:rsidP="00E62242">
            <w:pPr>
              <w:jc w:val="center"/>
              <w:rPr>
                <w:rFonts w:ascii="Times New Roman" w:hAnsi="Times New Roman" w:cs="Times New Roman"/>
                <w:noProof/>
              </w:rPr>
            </w:pPr>
          </w:p>
        </w:tc>
      </w:tr>
      <w:tr w:rsidR="00DD7FD4" w14:paraId="190D9020" w14:textId="77777777" w:rsidTr="00670C55">
        <w:tc>
          <w:tcPr>
            <w:tcW w:w="381" w:type="dxa"/>
          </w:tcPr>
          <w:p w14:paraId="460E113D"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9.</w:t>
            </w:r>
          </w:p>
        </w:tc>
        <w:tc>
          <w:tcPr>
            <w:tcW w:w="4434" w:type="dxa"/>
          </w:tcPr>
          <w:p w14:paraId="24B8357E" w14:textId="77777777" w:rsidR="00717AB5" w:rsidRDefault="002C5330" w:rsidP="00717AB5">
            <w:pPr>
              <w:rPr>
                <w:rFonts w:ascii="Times New Roman" w:hAnsi="Times New Roman" w:cs="Times New Roman"/>
                <w:noProof/>
              </w:rPr>
            </w:pPr>
            <w:r>
              <w:rPr>
                <w:rFonts w:ascii="Times New Roman" w:hAnsi="Times New Roman" w:cs="Times New Roman"/>
                <w:noProof/>
              </w:rPr>
              <w:t>Band and ironstone</w:t>
            </w:r>
          </w:p>
        </w:tc>
        <w:tc>
          <w:tcPr>
            <w:tcW w:w="567" w:type="dxa"/>
          </w:tcPr>
          <w:p w14:paraId="49E8DE91" w14:textId="77777777" w:rsidR="00717AB5" w:rsidRDefault="00717AB5" w:rsidP="00E62242">
            <w:pPr>
              <w:jc w:val="center"/>
              <w:rPr>
                <w:rFonts w:ascii="Times New Roman" w:hAnsi="Times New Roman" w:cs="Times New Roman"/>
                <w:noProof/>
              </w:rPr>
            </w:pPr>
          </w:p>
        </w:tc>
        <w:tc>
          <w:tcPr>
            <w:tcW w:w="549" w:type="dxa"/>
          </w:tcPr>
          <w:p w14:paraId="05AF3892" w14:textId="77777777" w:rsidR="00717AB5" w:rsidRDefault="00717AB5" w:rsidP="00E62242">
            <w:pPr>
              <w:jc w:val="center"/>
              <w:rPr>
                <w:rFonts w:ascii="Times New Roman" w:hAnsi="Times New Roman" w:cs="Times New Roman"/>
                <w:noProof/>
              </w:rPr>
            </w:pPr>
          </w:p>
        </w:tc>
        <w:tc>
          <w:tcPr>
            <w:tcW w:w="589" w:type="dxa"/>
          </w:tcPr>
          <w:p w14:paraId="2E19EEFD"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4</w:t>
            </w:r>
          </w:p>
        </w:tc>
        <w:tc>
          <w:tcPr>
            <w:tcW w:w="567" w:type="dxa"/>
          </w:tcPr>
          <w:p w14:paraId="33F2315C"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67" w:type="dxa"/>
          </w:tcPr>
          <w:p w14:paraId="6D5C5AE7"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3</w:t>
            </w:r>
          </w:p>
        </w:tc>
        <w:tc>
          <w:tcPr>
            <w:tcW w:w="424" w:type="dxa"/>
          </w:tcPr>
          <w:p w14:paraId="0B1850E0" w14:textId="77777777" w:rsidR="00717AB5" w:rsidRDefault="00717AB5" w:rsidP="00E62242">
            <w:pPr>
              <w:jc w:val="center"/>
              <w:rPr>
                <w:rFonts w:ascii="Times New Roman" w:hAnsi="Times New Roman" w:cs="Times New Roman"/>
                <w:noProof/>
              </w:rPr>
            </w:pPr>
          </w:p>
        </w:tc>
        <w:tc>
          <w:tcPr>
            <w:tcW w:w="422" w:type="dxa"/>
          </w:tcPr>
          <w:p w14:paraId="3EE345B7" w14:textId="77777777" w:rsidR="00717AB5" w:rsidRDefault="00717AB5" w:rsidP="00E62242">
            <w:pPr>
              <w:jc w:val="center"/>
              <w:rPr>
                <w:rFonts w:ascii="Times New Roman" w:hAnsi="Times New Roman" w:cs="Times New Roman"/>
                <w:noProof/>
              </w:rPr>
            </w:pPr>
          </w:p>
        </w:tc>
        <w:tc>
          <w:tcPr>
            <w:tcW w:w="516" w:type="dxa"/>
          </w:tcPr>
          <w:p w14:paraId="2FF65AFE" w14:textId="77777777" w:rsidR="00717AB5" w:rsidRDefault="00717AB5" w:rsidP="00E62242">
            <w:pPr>
              <w:jc w:val="center"/>
              <w:rPr>
                <w:rFonts w:ascii="Times New Roman" w:hAnsi="Times New Roman" w:cs="Times New Roman"/>
                <w:noProof/>
              </w:rPr>
            </w:pPr>
          </w:p>
        </w:tc>
      </w:tr>
      <w:tr w:rsidR="00DD7FD4" w14:paraId="5556F823" w14:textId="77777777" w:rsidTr="00670C55">
        <w:tc>
          <w:tcPr>
            <w:tcW w:w="381" w:type="dxa"/>
          </w:tcPr>
          <w:p w14:paraId="385EEAE6"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10.</w:t>
            </w:r>
          </w:p>
        </w:tc>
        <w:tc>
          <w:tcPr>
            <w:tcW w:w="4434" w:type="dxa"/>
          </w:tcPr>
          <w:p w14:paraId="2C665A24" w14:textId="77777777" w:rsidR="00717AB5" w:rsidRDefault="002C5330" w:rsidP="00717AB5">
            <w:pPr>
              <w:rPr>
                <w:rFonts w:ascii="Times New Roman" w:hAnsi="Times New Roman" w:cs="Times New Roman"/>
                <w:noProof/>
              </w:rPr>
            </w:pPr>
            <w:r>
              <w:rPr>
                <w:rFonts w:ascii="Times New Roman" w:hAnsi="Times New Roman" w:cs="Times New Roman"/>
                <w:noProof/>
              </w:rPr>
              <w:t>Soft bind</w:t>
            </w:r>
          </w:p>
        </w:tc>
        <w:tc>
          <w:tcPr>
            <w:tcW w:w="567" w:type="dxa"/>
          </w:tcPr>
          <w:p w14:paraId="6D9CCFB9" w14:textId="77777777" w:rsidR="00717AB5" w:rsidRDefault="00717AB5" w:rsidP="00E62242">
            <w:pPr>
              <w:jc w:val="center"/>
              <w:rPr>
                <w:rFonts w:ascii="Times New Roman" w:hAnsi="Times New Roman" w:cs="Times New Roman"/>
                <w:noProof/>
              </w:rPr>
            </w:pPr>
          </w:p>
        </w:tc>
        <w:tc>
          <w:tcPr>
            <w:tcW w:w="549" w:type="dxa"/>
          </w:tcPr>
          <w:p w14:paraId="33D9D256" w14:textId="77777777" w:rsidR="00717AB5" w:rsidRDefault="00717AB5" w:rsidP="00E62242">
            <w:pPr>
              <w:jc w:val="center"/>
              <w:rPr>
                <w:rFonts w:ascii="Times New Roman" w:hAnsi="Times New Roman" w:cs="Times New Roman"/>
                <w:noProof/>
              </w:rPr>
            </w:pPr>
          </w:p>
        </w:tc>
        <w:tc>
          <w:tcPr>
            <w:tcW w:w="589" w:type="dxa"/>
          </w:tcPr>
          <w:p w14:paraId="4666F6E6"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67" w:type="dxa"/>
          </w:tcPr>
          <w:p w14:paraId="771A9E3B"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2</w:t>
            </w:r>
          </w:p>
        </w:tc>
        <w:tc>
          <w:tcPr>
            <w:tcW w:w="567" w:type="dxa"/>
          </w:tcPr>
          <w:p w14:paraId="533544FA" w14:textId="77777777" w:rsidR="00717AB5" w:rsidRDefault="002C5330" w:rsidP="00E62242">
            <w:pPr>
              <w:jc w:val="center"/>
              <w:rPr>
                <w:rFonts w:ascii="Times New Roman" w:hAnsi="Times New Roman" w:cs="Times New Roman"/>
                <w:noProof/>
              </w:rPr>
            </w:pPr>
            <w:r>
              <w:rPr>
                <w:rFonts w:ascii="Times New Roman" w:hAnsi="Times New Roman" w:cs="Times New Roman"/>
                <w:noProof/>
              </w:rPr>
              <w:t>10</w:t>
            </w:r>
          </w:p>
        </w:tc>
        <w:tc>
          <w:tcPr>
            <w:tcW w:w="424" w:type="dxa"/>
          </w:tcPr>
          <w:p w14:paraId="3DA41B4A" w14:textId="77777777" w:rsidR="00717AB5" w:rsidRDefault="00717AB5" w:rsidP="00E62242">
            <w:pPr>
              <w:jc w:val="center"/>
              <w:rPr>
                <w:rFonts w:ascii="Times New Roman" w:hAnsi="Times New Roman" w:cs="Times New Roman"/>
                <w:noProof/>
              </w:rPr>
            </w:pPr>
          </w:p>
        </w:tc>
        <w:tc>
          <w:tcPr>
            <w:tcW w:w="422" w:type="dxa"/>
          </w:tcPr>
          <w:p w14:paraId="5BB7B202" w14:textId="77777777" w:rsidR="00717AB5" w:rsidRDefault="00717AB5" w:rsidP="00E62242">
            <w:pPr>
              <w:jc w:val="center"/>
              <w:rPr>
                <w:rFonts w:ascii="Times New Roman" w:hAnsi="Times New Roman" w:cs="Times New Roman"/>
                <w:noProof/>
              </w:rPr>
            </w:pPr>
          </w:p>
        </w:tc>
        <w:tc>
          <w:tcPr>
            <w:tcW w:w="516" w:type="dxa"/>
          </w:tcPr>
          <w:p w14:paraId="3134E58C" w14:textId="77777777" w:rsidR="00717AB5" w:rsidRDefault="00717AB5" w:rsidP="00E62242">
            <w:pPr>
              <w:jc w:val="center"/>
              <w:rPr>
                <w:rFonts w:ascii="Times New Roman" w:hAnsi="Times New Roman" w:cs="Times New Roman"/>
                <w:noProof/>
              </w:rPr>
            </w:pPr>
          </w:p>
        </w:tc>
      </w:tr>
      <w:tr w:rsidR="00DD7FD4" w14:paraId="425443B4" w14:textId="77777777" w:rsidTr="00670C55">
        <w:tc>
          <w:tcPr>
            <w:tcW w:w="381" w:type="dxa"/>
          </w:tcPr>
          <w:p w14:paraId="047A2D1C"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11.</w:t>
            </w:r>
          </w:p>
        </w:tc>
        <w:tc>
          <w:tcPr>
            <w:tcW w:w="4434" w:type="dxa"/>
          </w:tcPr>
          <w:p w14:paraId="5E214F35" w14:textId="77777777" w:rsidR="004A5F60" w:rsidRDefault="002C5330" w:rsidP="00717AB5">
            <w:pPr>
              <w:rPr>
                <w:rFonts w:ascii="Times New Roman" w:hAnsi="Times New Roman" w:cs="Times New Roman"/>
                <w:noProof/>
              </w:rPr>
            </w:pPr>
            <w:r>
              <w:rPr>
                <w:rFonts w:ascii="Times New Roman" w:hAnsi="Times New Roman" w:cs="Times New Roman"/>
                <w:noProof/>
              </w:rPr>
              <w:t>Rock</w:t>
            </w:r>
          </w:p>
        </w:tc>
        <w:tc>
          <w:tcPr>
            <w:tcW w:w="567" w:type="dxa"/>
          </w:tcPr>
          <w:p w14:paraId="3EE87B65" w14:textId="77777777" w:rsidR="004A5F60" w:rsidRDefault="004A5F60" w:rsidP="00E62242">
            <w:pPr>
              <w:jc w:val="center"/>
              <w:rPr>
                <w:rFonts w:ascii="Times New Roman" w:hAnsi="Times New Roman" w:cs="Times New Roman"/>
                <w:noProof/>
              </w:rPr>
            </w:pPr>
          </w:p>
        </w:tc>
        <w:tc>
          <w:tcPr>
            <w:tcW w:w="549" w:type="dxa"/>
          </w:tcPr>
          <w:p w14:paraId="77D2B50B" w14:textId="77777777" w:rsidR="004A5F60" w:rsidRDefault="004A5F60" w:rsidP="00E62242">
            <w:pPr>
              <w:jc w:val="center"/>
              <w:rPr>
                <w:rFonts w:ascii="Times New Roman" w:hAnsi="Times New Roman" w:cs="Times New Roman"/>
                <w:noProof/>
              </w:rPr>
            </w:pPr>
          </w:p>
        </w:tc>
        <w:tc>
          <w:tcPr>
            <w:tcW w:w="589" w:type="dxa"/>
          </w:tcPr>
          <w:p w14:paraId="697861A7"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67" w:type="dxa"/>
          </w:tcPr>
          <w:p w14:paraId="4A472AD8"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1</w:t>
            </w:r>
          </w:p>
        </w:tc>
        <w:tc>
          <w:tcPr>
            <w:tcW w:w="567" w:type="dxa"/>
          </w:tcPr>
          <w:p w14:paraId="27437EE1"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2</w:t>
            </w:r>
          </w:p>
        </w:tc>
        <w:tc>
          <w:tcPr>
            <w:tcW w:w="424" w:type="dxa"/>
          </w:tcPr>
          <w:p w14:paraId="6367527B" w14:textId="77777777" w:rsidR="004A5F60" w:rsidRDefault="004A5F60" w:rsidP="00E62242">
            <w:pPr>
              <w:jc w:val="center"/>
              <w:rPr>
                <w:rFonts w:ascii="Times New Roman" w:hAnsi="Times New Roman" w:cs="Times New Roman"/>
                <w:noProof/>
              </w:rPr>
            </w:pPr>
          </w:p>
        </w:tc>
        <w:tc>
          <w:tcPr>
            <w:tcW w:w="422" w:type="dxa"/>
          </w:tcPr>
          <w:p w14:paraId="0DD4233C" w14:textId="77777777" w:rsidR="004A5F60" w:rsidRDefault="004A5F60" w:rsidP="00E62242">
            <w:pPr>
              <w:jc w:val="center"/>
              <w:rPr>
                <w:rFonts w:ascii="Times New Roman" w:hAnsi="Times New Roman" w:cs="Times New Roman"/>
                <w:noProof/>
              </w:rPr>
            </w:pPr>
          </w:p>
        </w:tc>
        <w:tc>
          <w:tcPr>
            <w:tcW w:w="516" w:type="dxa"/>
          </w:tcPr>
          <w:p w14:paraId="1E587384" w14:textId="77777777" w:rsidR="004A5F60" w:rsidRDefault="004A5F60" w:rsidP="00E62242">
            <w:pPr>
              <w:jc w:val="center"/>
              <w:rPr>
                <w:rFonts w:ascii="Times New Roman" w:hAnsi="Times New Roman" w:cs="Times New Roman"/>
                <w:noProof/>
              </w:rPr>
            </w:pPr>
          </w:p>
        </w:tc>
      </w:tr>
      <w:tr w:rsidR="00DD7FD4" w14:paraId="10A140F5" w14:textId="77777777" w:rsidTr="00670C55">
        <w:tc>
          <w:tcPr>
            <w:tcW w:w="381" w:type="dxa"/>
          </w:tcPr>
          <w:p w14:paraId="35B6256F"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12.</w:t>
            </w:r>
          </w:p>
        </w:tc>
        <w:tc>
          <w:tcPr>
            <w:tcW w:w="4434" w:type="dxa"/>
          </w:tcPr>
          <w:p w14:paraId="27C6F362" w14:textId="77777777" w:rsidR="004A5F60" w:rsidRDefault="002C5330" w:rsidP="00717AB5">
            <w:pPr>
              <w:rPr>
                <w:rFonts w:ascii="Times New Roman" w:hAnsi="Times New Roman" w:cs="Times New Roman"/>
                <w:noProof/>
              </w:rPr>
            </w:pPr>
            <w:r>
              <w:rPr>
                <w:rFonts w:ascii="Times New Roman" w:hAnsi="Times New Roman" w:cs="Times New Roman"/>
                <w:noProof/>
              </w:rPr>
              <w:t>Soft spavin</w:t>
            </w:r>
          </w:p>
        </w:tc>
        <w:tc>
          <w:tcPr>
            <w:tcW w:w="567" w:type="dxa"/>
          </w:tcPr>
          <w:p w14:paraId="1673CB33" w14:textId="77777777" w:rsidR="004A5F60" w:rsidRDefault="004A5F60" w:rsidP="00E62242">
            <w:pPr>
              <w:jc w:val="center"/>
              <w:rPr>
                <w:rFonts w:ascii="Times New Roman" w:hAnsi="Times New Roman" w:cs="Times New Roman"/>
                <w:noProof/>
              </w:rPr>
            </w:pPr>
          </w:p>
        </w:tc>
        <w:tc>
          <w:tcPr>
            <w:tcW w:w="549" w:type="dxa"/>
          </w:tcPr>
          <w:p w14:paraId="734719C6" w14:textId="77777777" w:rsidR="004A5F60" w:rsidRDefault="004A5F60" w:rsidP="00E62242">
            <w:pPr>
              <w:jc w:val="center"/>
              <w:rPr>
                <w:rFonts w:ascii="Times New Roman" w:hAnsi="Times New Roman" w:cs="Times New Roman"/>
                <w:noProof/>
              </w:rPr>
            </w:pPr>
          </w:p>
        </w:tc>
        <w:tc>
          <w:tcPr>
            <w:tcW w:w="589" w:type="dxa"/>
          </w:tcPr>
          <w:p w14:paraId="09B4AE41"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1</w:t>
            </w:r>
          </w:p>
        </w:tc>
        <w:tc>
          <w:tcPr>
            <w:tcW w:w="567" w:type="dxa"/>
          </w:tcPr>
          <w:p w14:paraId="738DA7B0"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2</w:t>
            </w:r>
          </w:p>
        </w:tc>
        <w:tc>
          <w:tcPr>
            <w:tcW w:w="567" w:type="dxa"/>
          </w:tcPr>
          <w:p w14:paraId="1C66EDFF"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10</w:t>
            </w:r>
          </w:p>
        </w:tc>
        <w:tc>
          <w:tcPr>
            <w:tcW w:w="424" w:type="dxa"/>
          </w:tcPr>
          <w:p w14:paraId="33C50835" w14:textId="77777777" w:rsidR="004A5F60" w:rsidRDefault="004A5F60" w:rsidP="00E62242">
            <w:pPr>
              <w:jc w:val="center"/>
              <w:rPr>
                <w:rFonts w:ascii="Times New Roman" w:hAnsi="Times New Roman" w:cs="Times New Roman"/>
                <w:noProof/>
              </w:rPr>
            </w:pPr>
          </w:p>
        </w:tc>
        <w:tc>
          <w:tcPr>
            <w:tcW w:w="422" w:type="dxa"/>
          </w:tcPr>
          <w:p w14:paraId="28D8B86A" w14:textId="77777777" w:rsidR="004A5F60" w:rsidRDefault="004A5F60" w:rsidP="00E62242">
            <w:pPr>
              <w:jc w:val="center"/>
              <w:rPr>
                <w:rFonts w:ascii="Times New Roman" w:hAnsi="Times New Roman" w:cs="Times New Roman"/>
                <w:noProof/>
              </w:rPr>
            </w:pPr>
          </w:p>
        </w:tc>
        <w:tc>
          <w:tcPr>
            <w:tcW w:w="516" w:type="dxa"/>
          </w:tcPr>
          <w:p w14:paraId="1D278836" w14:textId="77777777" w:rsidR="004A5F60" w:rsidRDefault="004A5F60" w:rsidP="00E62242">
            <w:pPr>
              <w:jc w:val="center"/>
              <w:rPr>
                <w:rFonts w:ascii="Times New Roman" w:hAnsi="Times New Roman" w:cs="Times New Roman"/>
                <w:noProof/>
              </w:rPr>
            </w:pPr>
          </w:p>
        </w:tc>
      </w:tr>
      <w:tr w:rsidR="00DD7FD4" w14:paraId="7D2E8183" w14:textId="77777777" w:rsidTr="00670C55">
        <w:tc>
          <w:tcPr>
            <w:tcW w:w="381" w:type="dxa"/>
          </w:tcPr>
          <w:p w14:paraId="1545B978"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13.</w:t>
            </w:r>
          </w:p>
        </w:tc>
        <w:tc>
          <w:tcPr>
            <w:tcW w:w="4434" w:type="dxa"/>
          </w:tcPr>
          <w:p w14:paraId="2EE8E87E" w14:textId="77777777" w:rsidR="004A5F60" w:rsidRDefault="002C5330" w:rsidP="00717AB5">
            <w:pPr>
              <w:rPr>
                <w:rFonts w:ascii="Times New Roman" w:hAnsi="Times New Roman" w:cs="Times New Roman"/>
                <w:noProof/>
              </w:rPr>
            </w:pPr>
            <w:r>
              <w:rPr>
                <w:rFonts w:ascii="Times New Roman" w:hAnsi="Times New Roman" w:cs="Times New Roman"/>
                <w:noProof/>
              </w:rPr>
              <w:t>Bind</w:t>
            </w:r>
          </w:p>
        </w:tc>
        <w:tc>
          <w:tcPr>
            <w:tcW w:w="567" w:type="dxa"/>
          </w:tcPr>
          <w:p w14:paraId="382BF095" w14:textId="77777777" w:rsidR="004A5F60" w:rsidRDefault="004A5F60" w:rsidP="00E62242">
            <w:pPr>
              <w:jc w:val="center"/>
              <w:rPr>
                <w:rFonts w:ascii="Times New Roman" w:hAnsi="Times New Roman" w:cs="Times New Roman"/>
                <w:noProof/>
              </w:rPr>
            </w:pPr>
          </w:p>
        </w:tc>
        <w:tc>
          <w:tcPr>
            <w:tcW w:w="549" w:type="dxa"/>
          </w:tcPr>
          <w:p w14:paraId="08B9508F" w14:textId="77777777" w:rsidR="004A5F60" w:rsidRDefault="004A5F60" w:rsidP="00E62242">
            <w:pPr>
              <w:jc w:val="center"/>
              <w:rPr>
                <w:rFonts w:ascii="Times New Roman" w:hAnsi="Times New Roman" w:cs="Times New Roman"/>
                <w:noProof/>
              </w:rPr>
            </w:pPr>
          </w:p>
        </w:tc>
        <w:tc>
          <w:tcPr>
            <w:tcW w:w="589" w:type="dxa"/>
          </w:tcPr>
          <w:p w14:paraId="48543BEA"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4</w:t>
            </w:r>
          </w:p>
        </w:tc>
        <w:tc>
          <w:tcPr>
            <w:tcW w:w="567" w:type="dxa"/>
          </w:tcPr>
          <w:p w14:paraId="628B6229"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67" w:type="dxa"/>
          </w:tcPr>
          <w:p w14:paraId="1841BD27"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3</w:t>
            </w:r>
          </w:p>
        </w:tc>
        <w:tc>
          <w:tcPr>
            <w:tcW w:w="424" w:type="dxa"/>
          </w:tcPr>
          <w:p w14:paraId="2D02371E" w14:textId="77777777" w:rsidR="004A5F60" w:rsidRDefault="004A5F60" w:rsidP="00E62242">
            <w:pPr>
              <w:jc w:val="center"/>
              <w:rPr>
                <w:rFonts w:ascii="Times New Roman" w:hAnsi="Times New Roman" w:cs="Times New Roman"/>
                <w:noProof/>
              </w:rPr>
            </w:pPr>
          </w:p>
        </w:tc>
        <w:tc>
          <w:tcPr>
            <w:tcW w:w="422" w:type="dxa"/>
          </w:tcPr>
          <w:p w14:paraId="49094B58" w14:textId="77777777" w:rsidR="004A5F60" w:rsidRDefault="004A5F60" w:rsidP="00E62242">
            <w:pPr>
              <w:jc w:val="center"/>
              <w:rPr>
                <w:rFonts w:ascii="Times New Roman" w:hAnsi="Times New Roman" w:cs="Times New Roman"/>
                <w:noProof/>
              </w:rPr>
            </w:pPr>
          </w:p>
        </w:tc>
        <w:tc>
          <w:tcPr>
            <w:tcW w:w="516" w:type="dxa"/>
          </w:tcPr>
          <w:p w14:paraId="049C59D2" w14:textId="77777777" w:rsidR="004A5F60" w:rsidRDefault="004A5F60" w:rsidP="00E62242">
            <w:pPr>
              <w:jc w:val="center"/>
              <w:rPr>
                <w:rFonts w:ascii="Times New Roman" w:hAnsi="Times New Roman" w:cs="Times New Roman"/>
                <w:noProof/>
              </w:rPr>
            </w:pPr>
          </w:p>
        </w:tc>
      </w:tr>
      <w:tr w:rsidR="00DD7FD4" w14:paraId="7C024EA5" w14:textId="77777777" w:rsidTr="00670C55">
        <w:tc>
          <w:tcPr>
            <w:tcW w:w="381" w:type="dxa"/>
          </w:tcPr>
          <w:p w14:paraId="7C2B6F94"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14.</w:t>
            </w:r>
          </w:p>
        </w:tc>
        <w:tc>
          <w:tcPr>
            <w:tcW w:w="4434" w:type="dxa"/>
          </w:tcPr>
          <w:p w14:paraId="29647DAC" w14:textId="77777777" w:rsidR="004A5F60" w:rsidRDefault="002C5330" w:rsidP="00717AB5">
            <w:pPr>
              <w:rPr>
                <w:rFonts w:ascii="Times New Roman" w:hAnsi="Times New Roman" w:cs="Times New Roman"/>
                <w:noProof/>
              </w:rPr>
            </w:pPr>
            <w:r>
              <w:rPr>
                <w:rFonts w:ascii="Times New Roman" w:hAnsi="Times New Roman" w:cs="Times New Roman"/>
                <w:noProof/>
              </w:rPr>
              <w:t>Stone</w:t>
            </w:r>
          </w:p>
        </w:tc>
        <w:tc>
          <w:tcPr>
            <w:tcW w:w="567" w:type="dxa"/>
          </w:tcPr>
          <w:p w14:paraId="0F360189" w14:textId="77777777" w:rsidR="004A5F60" w:rsidRDefault="004A5F60" w:rsidP="00E62242">
            <w:pPr>
              <w:jc w:val="center"/>
              <w:rPr>
                <w:rFonts w:ascii="Times New Roman" w:hAnsi="Times New Roman" w:cs="Times New Roman"/>
                <w:noProof/>
              </w:rPr>
            </w:pPr>
          </w:p>
        </w:tc>
        <w:tc>
          <w:tcPr>
            <w:tcW w:w="549" w:type="dxa"/>
          </w:tcPr>
          <w:p w14:paraId="25E59447" w14:textId="77777777" w:rsidR="004A5F60" w:rsidRDefault="004A5F60" w:rsidP="00E62242">
            <w:pPr>
              <w:jc w:val="center"/>
              <w:rPr>
                <w:rFonts w:ascii="Times New Roman" w:hAnsi="Times New Roman" w:cs="Times New Roman"/>
                <w:noProof/>
              </w:rPr>
            </w:pPr>
          </w:p>
        </w:tc>
        <w:tc>
          <w:tcPr>
            <w:tcW w:w="589" w:type="dxa"/>
          </w:tcPr>
          <w:p w14:paraId="73762169"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40</w:t>
            </w:r>
          </w:p>
        </w:tc>
        <w:tc>
          <w:tcPr>
            <w:tcW w:w="567" w:type="dxa"/>
          </w:tcPr>
          <w:p w14:paraId="15ECAD23"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67" w:type="dxa"/>
          </w:tcPr>
          <w:p w14:paraId="33BAD216"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1</w:t>
            </w:r>
          </w:p>
        </w:tc>
        <w:tc>
          <w:tcPr>
            <w:tcW w:w="424" w:type="dxa"/>
          </w:tcPr>
          <w:p w14:paraId="211A5C94" w14:textId="77777777" w:rsidR="004A5F60" w:rsidRDefault="004A5F60" w:rsidP="00E62242">
            <w:pPr>
              <w:jc w:val="center"/>
              <w:rPr>
                <w:rFonts w:ascii="Times New Roman" w:hAnsi="Times New Roman" w:cs="Times New Roman"/>
                <w:noProof/>
              </w:rPr>
            </w:pPr>
          </w:p>
        </w:tc>
        <w:tc>
          <w:tcPr>
            <w:tcW w:w="422" w:type="dxa"/>
          </w:tcPr>
          <w:p w14:paraId="0B5E514B" w14:textId="77777777" w:rsidR="004A5F60" w:rsidRDefault="004A5F60" w:rsidP="00E62242">
            <w:pPr>
              <w:jc w:val="center"/>
              <w:rPr>
                <w:rFonts w:ascii="Times New Roman" w:hAnsi="Times New Roman" w:cs="Times New Roman"/>
                <w:noProof/>
              </w:rPr>
            </w:pPr>
          </w:p>
        </w:tc>
        <w:tc>
          <w:tcPr>
            <w:tcW w:w="516" w:type="dxa"/>
          </w:tcPr>
          <w:p w14:paraId="3C614E36" w14:textId="77777777" w:rsidR="004A5F60" w:rsidRDefault="004A5F60" w:rsidP="00E62242">
            <w:pPr>
              <w:jc w:val="center"/>
              <w:rPr>
                <w:rFonts w:ascii="Times New Roman" w:hAnsi="Times New Roman" w:cs="Times New Roman"/>
                <w:noProof/>
              </w:rPr>
            </w:pPr>
          </w:p>
        </w:tc>
      </w:tr>
      <w:tr w:rsidR="00DD7FD4" w14:paraId="4FB7573F" w14:textId="77777777" w:rsidTr="00670C55">
        <w:tc>
          <w:tcPr>
            <w:tcW w:w="381" w:type="dxa"/>
          </w:tcPr>
          <w:p w14:paraId="7F9018C2"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15.</w:t>
            </w:r>
          </w:p>
        </w:tc>
        <w:tc>
          <w:tcPr>
            <w:tcW w:w="4434" w:type="dxa"/>
          </w:tcPr>
          <w:p w14:paraId="5612BE64" w14:textId="77777777" w:rsidR="004A5F60" w:rsidRDefault="002C5330" w:rsidP="00717AB5">
            <w:pPr>
              <w:rPr>
                <w:rFonts w:ascii="Times New Roman" w:hAnsi="Times New Roman" w:cs="Times New Roman"/>
                <w:noProof/>
              </w:rPr>
            </w:pPr>
            <w:r>
              <w:rPr>
                <w:rFonts w:ascii="Times New Roman" w:hAnsi="Times New Roman" w:cs="Times New Roman"/>
                <w:noProof/>
              </w:rPr>
              <w:t>Stone bind and blue balls</w:t>
            </w:r>
          </w:p>
        </w:tc>
        <w:tc>
          <w:tcPr>
            <w:tcW w:w="567" w:type="dxa"/>
          </w:tcPr>
          <w:p w14:paraId="281EDC2B" w14:textId="77777777" w:rsidR="004A5F60" w:rsidRDefault="004A5F60" w:rsidP="00E62242">
            <w:pPr>
              <w:jc w:val="center"/>
              <w:rPr>
                <w:rFonts w:ascii="Times New Roman" w:hAnsi="Times New Roman" w:cs="Times New Roman"/>
                <w:noProof/>
              </w:rPr>
            </w:pPr>
          </w:p>
        </w:tc>
        <w:tc>
          <w:tcPr>
            <w:tcW w:w="549" w:type="dxa"/>
          </w:tcPr>
          <w:p w14:paraId="42F12F4B" w14:textId="77777777" w:rsidR="004A5F60" w:rsidRDefault="004A5F60" w:rsidP="00E62242">
            <w:pPr>
              <w:jc w:val="center"/>
              <w:rPr>
                <w:rFonts w:ascii="Times New Roman" w:hAnsi="Times New Roman" w:cs="Times New Roman"/>
                <w:noProof/>
              </w:rPr>
            </w:pPr>
          </w:p>
        </w:tc>
        <w:tc>
          <w:tcPr>
            <w:tcW w:w="589" w:type="dxa"/>
          </w:tcPr>
          <w:p w14:paraId="39B029A3"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67" w:type="dxa"/>
          </w:tcPr>
          <w:p w14:paraId="363A2071"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2</w:t>
            </w:r>
          </w:p>
        </w:tc>
        <w:tc>
          <w:tcPr>
            <w:tcW w:w="567" w:type="dxa"/>
          </w:tcPr>
          <w:p w14:paraId="6EFB5ACD"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6</w:t>
            </w:r>
          </w:p>
        </w:tc>
        <w:tc>
          <w:tcPr>
            <w:tcW w:w="424" w:type="dxa"/>
          </w:tcPr>
          <w:p w14:paraId="3BD75CD0" w14:textId="77777777" w:rsidR="004A5F60" w:rsidRDefault="004A5F60" w:rsidP="00E62242">
            <w:pPr>
              <w:jc w:val="center"/>
              <w:rPr>
                <w:rFonts w:ascii="Times New Roman" w:hAnsi="Times New Roman" w:cs="Times New Roman"/>
                <w:noProof/>
              </w:rPr>
            </w:pPr>
          </w:p>
        </w:tc>
        <w:tc>
          <w:tcPr>
            <w:tcW w:w="422" w:type="dxa"/>
          </w:tcPr>
          <w:p w14:paraId="50107898" w14:textId="77777777" w:rsidR="004A5F60" w:rsidRDefault="004A5F60" w:rsidP="00E62242">
            <w:pPr>
              <w:jc w:val="center"/>
              <w:rPr>
                <w:rFonts w:ascii="Times New Roman" w:hAnsi="Times New Roman" w:cs="Times New Roman"/>
                <w:noProof/>
              </w:rPr>
            </w:pPr>
          </w:p>
        </w:tc>
        <w:tc>
          <w:tcPr>
            <w:tcW w:w="516" w:type="dxa"/>
          </w:tcPr>
          <w:p w14:paraId="22EF41AD" w14:textId="77777777" w:rsidR="004A5F60" w:rsidRDefault="004A5F60" w:rsidP="00E62242">
            <w:pPr>
              <w:jc w:val="center"/>
              <w:rPr>
                <w:rFonts w:ascii="Times New Roman" w:hAnsi="Times New Roman" w:cs="Times New Roman"/>
                <w:noProof/>
              </w:rPr>
            </w:pPr>
          </w:p>
        </w:tc>
      </w:tr>
      <w:tr w:rsidR="00DD7FD4" w14:paraId="2756142F" w14:textId="77777777" w:rsidTr="00670C55">
        <w:tc>
          <w:tcPr>
            <w:tcW w:w="381" w:type="dxa"/>
          </w:tcPr>
          <w:p w14:paraId="479AFE14"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16.</w:t>
            </w:r>
          </w:p>
        </w:tc>
        <w:tc>
          <w:tcPr>
            <w:tcW w:w="4434" w:type="dxa"/>
          </w:tcPr>
          <w:p w14:paraId="20121837" w14:textId="77777777" w:rsidR="004A5F60" w:rsidRDefault="002C5330" w:rsidP="00717AB5">
            <w:pPr>
              <w:rPr>
                <w:rFonts w:ascii="Times New Roman" w:hAnsi="Times New Roman" w:cs="Times New Roman"/>
                <w:noProof/>
              </w:rPr>
            </w:pPr>
            <w:r>
              <w:rPr>
                <w:rFonts w:ascii="Times New Roman" w:hAnsi="Times New Roman" w:cs="Times New Roman"/>
                <w:noProof/>
              </w:rPr>
              <w:t>Stone</w:t>
            </w:r>
          </w:p>
        </w:tc>
        <w:tc>
          <w:tcPr>
            <w:tcW w:w="567" w:type="dxa"/>
          </w:tcPr>
          <w:p w14:paraId="7137AC60" w14:textId="77777777" w:rsidR="004A5F60" w:rsidRDefault="004A5F60" w:rsidP="00E62242">
            <w:pPr>
              <w:jc w:val="center"/>
              <w:rPr>
                <w:rFonts w:ascii="Times New Roman" w:hAnsi="Times New Roman" w:cs="Times New Roman"/>
                <w:noProof/>
              </w:rPr>
            </w:pPr>
          </w:p>
        </w:tc>
        <w:tc>
          <w:tcPr>
            <w:tcW w:w="549" w:type="dxa"/>
          </w:tcPr>
          <w:p w14:paraId="7FDCDA21" w14:textId="77777777" w:rsidR="004A5F60" w:rsidRDefault="004A5F60" w:rsidP="00E62242">
            <w:pPr>
              <w:jc w:val="center"/>
              <w:rPr>
                <w:rFonts w:ascii="Times New Roman" w:hAnsi="Times New Roman" w:cs="Times New Roman"/>
                <w:noProof/>
              </w:rPr>
            </w:pPr>
          </w:p>
        </w:tc>
        <w:tc>
          <w:tcPr>
            <w:tcW w:w="589" w:type="dxa"/>
          </w:tcPr>
          <w:p w14:paraId="56A91C8C"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2</w:t>
            </w:r>
          </w:p>
        </w:tc>
        <w:tc>
          <w:tcPr>
            <w:tcW w:w="567" w:type="dxa"/>
          </w:tcPr>
          <w:p w14:paraId="30B90ABD"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1</w:t>
            </w:r>
          </w:p>
        </w:tc>
        <w:tc>
          <w:tcPr>
            <w:tcW w:w="567" w:type="dxa"/>
          </w:tcPr>
          <w:p w14:paraId="45DDD35F"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6</w:t>
            </w:r>
          </w:p>
        </w:tc>
        <w:tc>
          <w:tcPr>
            <w:tcW w:w="424" w:type="dxa"/>
          </w:tcPr>
          <w:p w14:paraId="6A02ADC3" w14:textId="77777777" w:rsidR="004A5F60" w:rsidRDefault="004A5F60" w:rsidP="00E62242">
            <w:pPr>
              <w:jc w:val="center"/>
              <w:rPr>
                <w:rFonts w:ascii="Times New Roman" w:hAnsi="Times New Roman" w:cs="Times New Roman"/>
                <w:noProof/>
              </w:rPr>
            </w:pPr>
          </w:p>
        </w:tc>
        <w:tc>
          <w:tcPr>
            <w:tcW w:w="422" w:type="dxa"/>
          </w:tcPr>
          <w:p w14:paraId="03D11245" w14:textId="77777777" w:rsidR="004A5F60" w:rsidRDefault="004A5F60" w:rsidP="00E62242">
            <w:pPr>
              <w:jc w:val="center"/>
              <w:rPr>
                <w:rFonts w:ascii="Times New Roman" w:hAnsi="Times New Roman" w:cs="Times New Roman"/>
                <w:noProof/>
              </w:rPr>
            </w:pPr>
          </w:p>
        </w:tc>
        <w:tc>
          <w:tcPr>
            <w:tcW w:w="516" w:type="dxa"/>
          </w:tcPr>
          <w:p w14:paraId="06B6A149" w14:textId="77777777" w:rsidR="004A5F60" w:rsidRDefault="004A5F60" w:rsidP="00E62242">
            <w:pPr>
              <w:jc w:val="center"/>
              <w:rPr>
                <w:rFonts w:ascii="Times New Roman" w:hAnsi="Times New Roman" w:cs="Times New Roman"/>
                <w:noProof/>
              </w:rPr>
            </w:pPr>
          </w:p>
        </w:tc>
      </w:tr>
      <w:tr w:rsidR="00DD7FD4" w14:paraId="7D04C6DB" w14:textId="77777777" w:rsidTr="00670C55">
        <w:tc>
          <w:tcPr>
            <w:tcW w:w="381" w:type="dxa"/>
          </w:tcPr>
          <w:p w14:paraId="2C511E6D"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17.</w:t>
            </w:r>
          </w:p>
        </w:tc>
        <w:tc>
          <w:tcPr>
            <w:tcW w:w="4434" w:type="dxa"/>
          </w:tcPr>
          <w:p w14:paraId="3F08FCC9" w14:textId="77777777" w:rsidR="004A5F60" w:rsidRDefault="002C5330" w:rsidP="00717AB5">
            <w:pPr>
              <w:rPr>
                <w:rFonts w:ascii="Times New Roman" w:hAnsi="Times New Roman" w:cs="Times New Roman"/>
                <w:noProof/>
              </w:rPr>
            </w:pPr>
            <w:r>
              <w:rPr>
                <w:rFonts w:ascii="Times New Roman" w:hAnsi="Times New Roman" w:cs="Times New Roman"/>
                <w:noProof/>
              </w:rPr>
              <w:t>‘Soap earth’</w:t>
            </w:r>
          </w:p>
        </w:tc>
        <w:tc>
          <w:tcPr>
            <w:tcW w:w="567" w:type="dxa"/>
          </w:tcPr>
          <w:p w14:paraId="56D685E8" w14:textId="77777777" w:rsidR="004A5F60" w:rsidRDefault="004A5F60" w:rsidP="00E62242">
            <w:pPr>
              <w:jc w:val="center"/>
              <w:rPr>
                <w:rFonts w:ascii="Times New Roman" w:hAnsi="Times New Roman" w:cs="Times New Roman"/>
                <w:noProof/>
              </w:rPr>
            </w:pPr>
          </w:p>
        </w:tc>
        <w:tc>
          <w:tcPr>
            <w:tcW w:w="549" w:type="dxa"/>
          </w:tcPr>
          <w:p w14:paraId="7EDBFBC8" w14:textId="77777777" w:rsidR="004A5F60" w:rsidRDefault="004A5F60" w:rsidP="00E62242">
            <w:pPr>
              <w:jc w:val="center"/>
              <w:rPr>
                <w:rFonts w:ascii="Times New Roman" w:hAnsi="Times New Roman" w:cs="Times New Roman"/>
                <w:noProof/>
              </w:rPr>
            </w:pPr>
          </w:p>
        </w:tc>
        <w:tc>
          <w:tcPr>
            <w:tcW w:w="589" w:type="dxa"/>
          </w:tcPr>
          <w:p w14:paraId="58571414"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1</w:t>
            </w:r>
          </w:p>
        </w:tc>
        <w:tc>
          <w:tcPr>
            <w:tcW w:w="567" w:type="dxa"/>
          </w:tcPr>
          <w:p w14:paraId="1FAA16D0"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2</w:t>
            </w:r>
          </w:p>
        </w:tc>
        <w:tc>
          <w:tcPr>
            <w:tcW w:w="567" w:type="dxa"/>
          </w:tcPr>
          <w:p w14:paraId="5B39F158" w14:textId="77777777" w:rsidR="004A5F60" w:rsidRDefault="002C5330" w:rsidP="00E62242">
            <w:pPr>
              <w:jc w:val="center"/>
              <w:rPr>
                <w:rFonts w:ascii="Times New Roman" w:hAnsi="Times New Roman" w:cs="Times New Roman"/>
                <w:noProof/>
              </w:rPr>
            </w:pPr>
            <w:r>
              <w:rPr>
                <w:rFonts w:ascii="Times New Roman" w:hAnsi="Times New Roman" w:cs="Times New Roman"/>
                <w:noProof/>
              </w:rPr>
              <w:t>6</w:t>
            </w:r>
          </w:p>
        </w:tc>
        <w:tc>
          <w:tcPr>
            <w:tcW w:w="424" w:type="dxa"/>
          </w:tcPr>
          <w:p w14:paraId="58EC9742" w14:textId="77777777" w:rsidR="004A5F60" w:rsidRDefault="004A5F60" w:rsidP="00E62242">
            <w:pPr>
              <w:jc w:val="center"/>
              <w:rPr>
                <w:rFonts w:ascii="Times New Roman" w:hAnsi="Times New Roman" w:cs="Times New Roman"/>
                <w:noProof/>
              </w:rPr>
            </w:pPr>
          </w:p>
        </w:tc>
        <w:tc>
          <w:tcPr>
            <w:tcW w:w="422" w:type="dxa"/>
          </w:tcPr>
          <w:p w14:paraId="07739419" w14:textId="77777777" w:rsidR="004A5F60" w:rsidRDefault="004A5F60" w:rsidP="00E62242">
            <w:pPr>
              <w:jc w:val="center"/>
              <w:rPr>
                <w:rFonts w:ascii="Times New Roman" w:hAnsi="Times New Roman" w:cs="Times New Roman"/>
                <w:noProof/>
              </w:rPr>
            </w:pPr>
          </w:p>
        </w:tc>
        <w:tc>
          <w:tcPr>
            <w:tcW w:w="516" w:type="dxa"/>
          </w:tcPr>
          <w:p w14:paraId="780543BE" w14:textId="77777777" w:rsidR="004A5F60" w:rsidRDefault="004A5F60" w:rsidP="00E62242">
            <w:pPr>
              <w:jc w:val="center"/>
              <w:rPr>
                <w:rFonts w:ascii="Times New Roman" w:hAnsi="Times New Roman" w:cs="Times New Roman"/>
                <w:noProof/>
              </w:rPr>
            </w:pPr>
          </w:p>
        </w:tc>
      </w:tr>
      <w:tr w:rsidR="00DD7FD4" w14:paraId="1E042391" w14:textId="77777777" w:rsidTr="00670C55">
        <w:tc>
          <w:tcPr>
            <w:tcW w:w="381" w:type="dxa"/>
          </w:tcPr>
          <w:p w14:paraId="3B4DC30F"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18.</w:t>
            </w:r>
          </w:p>
        </w:tc>
        <w:tc>
          <w:tcPr>
            <w:tcW w:w="4434" w:type="dxa"/>
          </w:tcPr>
          <w:p w14:paraId="3140E7E6" w14:textId="77777777" w:rsidR="004A45B5" w:rsidRDefault="002C5330" w:rsidP="00717AB5">
            <w:pPr>
              <w:rPr>
                <w:rFonts w:ascii="Times New Roman" w:hAnsi="Times New Roman" w:cs="Times New Roman"/>
                <w:noProof/>
              </w:rPr>
            </w:pPr>
            <w:r>
              <w:rPr>
                <w:rFonts w:ascii="Times New Roman" w:hAnsi="Times New Roman" w:cs="Times New Roman"/>
                <w:noProof/>
              </w:rPr>
              <w:t>Black shale</w:t>
            </w:r>
          </w:p>
        </w:tc>
        <w:tc>
          <w:tcPr>
            <w:tcW w:w="567" w:type="dxa"/>
          </w:tcPr>
          <w:p w14:paraId="220D270B" w14:textId="77777777" w:rsidR="004A45B5" w:rsidRDefault="004A45B5" w:rsidP="00E62242">
            <w:pPr>
              <w:jc w:val="center"/>
              <w:rPr>
                <w:rFonts w:ascii="Times New Roman" w:hAnsi="Times New Roman" w:cs="Times New Roman"/>
                <w:noProof/>
              </w:rPr>
            </w:pPr>
          </w:p>
        </w:tc>
        <w:tc>
          <w:tcPr>
            <w:tcW w:w="549" w:type="dxa"/>
          </w:tcPr>
          <w:p w14:paraId="6D9F8538" w14:textId="77777777" w:rsidR="004A45B5" w:rsidRDefault="004A45B5" w:rsidP="00E62242">
            <w:pPr>
              <w:jc w:val="center"/>
              <w:rPr>
                <w:rFonts w:ascii="Times New Roman" w:hAnsi="Times New Roman" w:cs="Times New Roman"/>
                <w:noProof/>
              </w:rPr>
            </w:pPr>
          </w:p>
        </w:tc>
        <w:tc>
          <w:tcPr>
            <w:tcW w:w="589" w:type="dxa"/>
          </w:tcPr>
          <w:p w14:paraId="1BC6A657"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5</w:t>
            </w:r>
          </w:p>
        </w:tc>
        <w:tc>
          <w:tcPr>
            <w:tcW w:w="567" w:type="dxa"/>
          </w:tcPr>
          <w:p w14:paraId="2EE807C9"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67" w:type="dxa"/>
          </w:tcPr>
          <w:p w14:paraId="167F7BFE"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0</w:t>
            </w:r>
          </w:p>
        </w:tc>
        <w:tc>
          <w:tcPr>
            <w:tcW w:w="424" w:type="dxa"/>
          </w:tcPr>
          <w:p w14:paraId="33C48E2D" w14:textId="77777777" w:rsidR="004A45B5" w:rsidRDefault="004A45B5" w:rsidP="00E62242">
            <w:pPr>
              <w:jc w:val="center"/>
              <w:rPr>
                <w:rFonts w:ascii="Times New Roman" w:hAnsi="Times New Roman" w:cs="Times New Roman"/>
                <w:noProof/>
              </w:rPr>
            </w:pPr>
          </w:p>
        </w:tc>
        <w:tc>
          <w:tcPr>
            <w:tcW w:w="422" w:type="dxa"/>
          </w:tcPr>
          <w:p w14:paraId="168F1217" w14:textId="77777777" w:rsidR="004A45B5" w:rsidRDefault="004A45B5" w:rsidP="00E62242">
            <w:pPr>
              <w:jc w:val="center"/>
              <w:rPr>
                <w:rFonts w:ascii="Times New Roman" w:hAnsi="Times New Roman" w:cs="Times New Roman"/>
                <w:noProof/>
              </w:rPr>
            </w:pPr>
          </w:p>
        </w:tc>
        <w:tc>
          <w:tcPr>
            <w:tcW w:w="516" w:type="dxa"/>
          </w:tcPr>
          <w:p w14:paraId="09B5C99C" w14:textId="77777777" w:rsidR="004A45B5" w:rsidRDefault="004A45B5" w:rsidP="00E62242">
            <w:pPr>
              <w:jc w:val="center"/>
              <w:rPr>
                <w:rFonts w:ascii="Times New Roman" w:hAnsi="Times New Roman" w:cs="Times New Roman"/>
                <w:noProof/>
              </w:rPr>
            </w:pPr>
          </w:p>
        </w:tc>
      </w:tr>
      <w:tr w:rsidR="00DD7FD4" w14:paraId="65414F40" w14:textId="77777777" w:rsidTr="00670C55">
        <w:tc>
          <w:tcPr>
            <w:tcW w:w="381" w:type="dxa"/>
          </w:tcPr>
          <w:p w14:paraId="1FD52681"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19.</w:t>
            </w:r>
          </w:p>
        </w:tc>
        <w:tc>
          <w:tcPr>
            <w:tcW w:w="4434" w:type="dxa"/>
          </w:tcPr>
          <w:p w14:paraId="4F32D883" w14:textId="77777777" w:rsidR="004A45B5" w:rsidRPr="004A45B5" w:rsidRDefault="002C5330" w:rsidP="00717AB5">
            <w:pPr>
              <w:rPr>
                <w:rFonts w:ascii="Times New Roman" w:hAnsi="Times New Roman" w:cs="Times New Roman"/>
                <w:b/>
                <w:bCs/>
                <w:noProof/>
              </w:rPr>
            </w:pPr>
            <w:r w:rsidRPr="004A45B5">
              <w:rPr>
                <w:rFonts w:ascii="Times New Roman" w:hAnsi="Times New Roman" w:cs="Times New Roman"/>
                <w:b/>
                <w:bCs/>
                <w:noProof/>
              </w:rPr>
              <w:t>Black shale coal</w:t>
            </w:r>
          </w:p>
        </w:tc>
        <w:tc>
          <w:tcPr>
            <w:tcW w:w="567" w:type="dxa"/>
          </w:tcPr>
          <w:p w14:paraId="6CA8F586" w14:textId="77777777" w:rsidR="004A45B5" w:rsidRDefault="004A45B5" w:rsidP="00E62242">
            <w:pPr>
              <w:jc w:val="center"/>
              <w:rPr>
                <w:rFonts w:ascii="Times New Roman" w:hAnsi="Times New Roman" w:cs="Times New Roman"/>
                <w:noProof/>
              </w:rPr>
            </w:pPr>
          </w:p>
        </w:tc>
        <w:tc>
          <w:tcPr>
            <w:tcW w:w="549" w:type="dxa"/>
          </w:tcPr>
          <w:p w14:paraId="28E01103" w14:textId="77777777" w:rsidR="004A45B5" w:rsidRDefault="004A45B5" w:rsidP="00E62242">
            <w:pPr>
              <w:jc w:val="center"/>
              <w:rPr>
                <w:rFonts w:ascii="Times New Roman" w:hAnsi="Times New Roman" w:cs="Times New Roman"/>
                <w:noProof/>
              </w:rPr>
            </w:pPr>
          </w:p>
        </w:tc>
        <w:tc>
          <w:tcPr>
            <w:tcW w:w="589" w:type="dxa"/>
          </w:tcPr>
          <w:p w14:paraId="36F97955" w14:textId="77777777" w:rsidR="004A45B5" w:rsidRDefault="004A45B5" w:rsidP="00E62242">
            <w:pPr>
              <w:jc w:val="center"/>
              <w:rPr>
                <w:rFonts w:ascii="Times New Roman" w:hAnsi="Times New Roman" w:cs="Times New Roman"/>
                <w:noProof/>
              </w:rPr>
            </w:pPr>
          </w:p>
        </w:tc>
        <w:tc>
          <w:tcPr>
            <w:tcW w:w="567" w:type="dxa"/>
          </w:tcPr>
          <w:p w14:paraId="1BB0722C" w14:textId="77777777" w:rsidR="004A45B5" w:rsidRDefault="004A45B5" w:rsidP="00E62242">
            <w:pPr>
              <w:jc w:val="center"/>
              <w:rPr>
                <w:rFonts w:ascii="Times New Roman" w:hAnsi="Times New Roman" w:cs="Times New Roman"/>
                <w:noProof/>
              </w:rPr>
            </w:pPr>
          </w:p>
        </w:tc>
        <w:tc>
          <w:tcPr>
            <w:tcW w:w="567" w:type="dxa"/>
          </w:tcPr>
          <w:p w14:paraId="5B18AF9D" w14:textId="77777777" w:rsidR="004A45B5" w:rsidRDefault="004A45B5" w:rsidP="00E62242">
            <w:pPr>
              <w:jc w:val="center"/>
              <w:rPr>
                <w:rFonts w:ascii="Times New Roman" w:hAnsi="Times New Roman" w:cs="Times New Roman"/>
                <w:noProof/>
              </w:rPr>
            </w:pPr>
          </w:p>
        </w:tc>
        <w:tc>
          <w:tcPr>
            <w:tcW w:w="424" w:type="dxa"/>
          </w:tcPr>
          <w:p w14:paraId="5D160BA0" w14:textId="77777777" w:rsidR="004A45B5" w:rsidRDefault="004A45B5" w:rsidP="00E62242">
            <w:pPr>
              <w:jc w:val="center"/>
              <w:rPr>
                <w:rFonts w:ascii="Times New Roman" w:hAnsi="Times New Roman" w:cs="Times New Roman"/>
                <w:noProof/>
              </w:rPr>
            </w:pPr>
          </w:p>
        </w:tc>
        <w:tc>
          <w:tcPr>
            <w:tcW w:w="422" w:type="dxa"/>
          </w:tcPr>
          <w:p w14:paraId="31C8E10D" w14:textId="77777777" w:rsidR="004A45B5" w:rsidRDefault="004A45B5" w:rsidP="00E62242">
            <w:pPr>
              <w:jc w:val="center"/>
              <w:rPr>
                <w:rFonts w:ascii="Times New Roman" w:hAnsi="Times New Roman" w:cs="Times New Roman"/>
                <w:noProof/>
              </w:rPr>
            </w:pPr>
          </w:p>
        </w:tc>
        <w:tc>
          <w:tcPr>
            <w:tcW w:w="516" w:type="dxa"/>
          </w:tcPr>
          <w:p w14:paraId="026E8718" w14:textId="77777777" w:rsidR="004A45B5" w:rsidRDefault="004A45B5" w:rsidP="00E62242">
            <w:pPr>
              <w:jc w:val="center"/>
              <w:rPr>
                <w:rFonts w:ascii="Times New Roman" w:hAnsi="Times New Roman" w:cs="Times New Roman"/>
                <w:noProof/>
              </w:rPr>
            </w:pPr>
          </w:p>
        </w:tc>
      </w:tr>
      <w:tr w:rsidR="00DD7FD4" w14:paraId="4A9DBAD2" w14:textId="77777777" w:rsidTr="00670C55">
        <w:tc>
          <w:tcPr>
            <w:tcW w:w="381" w:type="dxa"/>
          </w:tcPr>
          <w:p w14:paraId="158A388D"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20</w:t>
            </w:r>
          </w:p>
        </w:tc>
        <w:tc>
          <w:tcPr>
            <w:tcW w:w="4434" w:type="dxa"/>
          </w:tcPr>
          <w:p w14:paraId="72A82BB9" w14:textId="77777777" w:rsidR="004A45B5" w:rsidRPr="004A45B5" w:rsidRDefault="002C5330" w:rsidP="004A45B5">
            <w:pPr>
              <w:ind w:firstLine="534"/>
              <w:rPr>
                <w:rFonts w:ascii="Times New Roman" w:hAnsi="Times New Roman" w:cs="Times New Roman"/>
                <w:noProof/>
              </w:rPr>
            </w:pPr>
            <w:r w:rsidRPr="004A45B5">
              <w:rPr>
                <w:rFonts w:ascii="Times New Roman" w:hAnsi="Times New Roman" w:cs="Times New Roman"/>
                <w:noProof/>
              </w:rPr>
              <w:t>R</w:t>
            </w:r>
            <w:r>
              <w:rPr>
                <w:rFonts w:ascii="Times New Roman" w:hAnsi="Times New Roman" w:cs="Times New Roman"/>
                <w:noProof/>
              </w:rPr>
              <w:t>OOF COAL</w:t>
            </w:r>
          </w:p>
        </w:tc>
        <w:tc>
          <w:tcPr>
            <w:tcW w:w="567" w:type="dxa"/>
          </w:tcPr>
          <w:p w14:paraId="38A24262"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49" w:type="dxa"/>
          </w:tcPr>
          <w:p w14:paraId="43D96BEA"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3</w:t>
            </w:r>
          </w:p>
        </w:tc>
        <w:tc>
          <w:tcPr>
            <w:tcW w:w="589" w:type="dxa"/>
          </w:tcPr>
          <w:p w14:paraId="070DC056" w14:textId="77777777" w:rsidR="004A45B5" w:rsidRDefault="004A45B5" w:rsidP="00E62242">
            <w:pPr>
              <w:jc w:val="center"/>
              <w:rPr>
                <w:rFonts w:ascii="Times New Roman" w:hAnsi="Times New Roman" w:cs="Times New Roman"/>
                <w:noProof/>
              </w:rPr>
            </w:pPr>
          </w:p>
        </w:tc>
        <w:tc>
          <w:tcPr>
            <w:tcW w:w="567" w:type="dxa"/>
          </w:tcPr>
          <w:p w14:paraId="35984BEE" w14:textId="77777777" w:rsidR="004A45B5" w:rsidRDefault="004A45B5" w:rsidP="00E62242">
            <w:pPr>
              <w:jc w:val="center"/>
              <w:rPr>
                <w:rFonts w:ascii="Times New Roman" w:hAnsi="Times New Roman" w:cs="Times New Roman"/>
                <w:noProof/>
              </w:rPr>
            </w:pPr>
          </w:p>
        </w:tc>
        <w:tc>
          <w:tcPr>
            <w:tcW w:w="567" w:type="dxa"/>
          </w:tcPr>
          <w:p w14:paraId="2EA5B524" w14:textId="77777777" w:rsidR="004A45B5" w:rsidRDefault="004A45B5" w:rsidP="00E62242">
            <w:pPr>
              <w:jc w:val="center"/>
              <w:rPr>
                <w:rFonts w:ascii="Times New Roman" w:hAnsi="Times New Roman" w:cs="Times New Roman"/>
                <w:noProof/>
              </w:rPr>
            </w:pPr>
          </w:p>
        </w:tc>
        <w:tc>
          <w:tcPr>
            <w:tcW w:w="424" w:type="dxa"/>
          </w:tcPr>
          <w:p w14:paraId="2622EB17" w14:textId="77777777" w:rsidR="004A45B5" w:rsidRDefault="004A45B5" w:rsidP="00E62242">
            <w:pPr>
              <w:jc w:val="center"/>
              <w:rPr>
                <w:rFonts w:ascii="Times New Roman" w:hAnsi="Times New Roman" w:cs="Times New Roman"/>
                <w:noProof/>
              </w:rPr>
            </w:pPr>
          </w:p>
        </w:tc>
        <w:tc>
          <w:tcPr>
            <w:tcW w:w="422" w:type="dxa"/>
          </w:tcPr>
          <w:p w14:paraId="24A18FFF" w14:textId="77777777" w:rsidR="004A45B5" w:rsidRDefault="004A45B5" w:rsidP="00E62242">
            <w:pPr>
              <w:jc w:val="center"/>
              <w:rPr>
                <w:rFonts w:ascii="Times New Roman" w:hAnsi="Times New Roman" w:cs="Times New Roman"/>
                <w:noProof/>
              </w:rPr>
            </w:pPr>
          </w:p>
        </w:tc>
        <w:tc>
          <w:tcPr>
            <w:tcW w:w="516" w:type="dxa"/>
          </w:tcPr>
          <w:p w14:paraId="651DFDC7" w14:textId="77777777" w:rsidR="004A45B5" w:rsidRDefault="004A45B5" w:rsidP="00E62242">
            <w:pPr>
              <w:jc w:val="center"/>
              <w:rPr>
                <w:rFonts w:ascii="Times New Roman" w:hAnsi="Times New Roman" w:cs="Times New Roman"/>
                <w:noProof/>
              </w:rPr>
            </w:pPr>
          </w:p>
        </w:tc>
      </w:tr>
      <w:tr w:rsidR="00DD7FD4" w14:paraId="55FD4DDA" w14:textId="77777777" w:rsidTr="00670C55">
        <w:tc>
          <w:tcPr>
            <w:tcW w:w="381" w:type="dxa"/>
          </w:tcPr>
          <w:p w14:paraId="2014E9FA"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21.</w:t>
            </w:r>
          </w:p>
        </w:tc>
        <w:tc>
          <w:tcPr>
            <w:tcW w:w="4434" w:type="dxa"/>
          </w:tcPr>
          <w:p w14:paraId="5D60CD92" w14:textId="77777777" w:rsidR="004A45B5" w:rsidRPr="004A45B5" w:rsidRDefault="002C5330" w:rsidP="004A45B5">
            <w:pPr>
              <w:ind w:firstLine="534"/>
              <w:rPr>
                <w:rFonts w:ascii="Times New Roman" w:hAnsi="Times New Roman" w:cs="Times New Roman"/>
                <w:noProof/>
              </w:rPr>
            </w:pPr>
            <w:r>
              <w:rPr>
                <w:rFonts w:ascii="Times New Roman" w:hAnsi="Times New Roman" w:cs="Times New Roman"/>
                <w:noProof/>
              </w:rPr>
              <w:t>Clod</w:t>
            </w:r>
          </w:p>
        </w:tc>
        <w:tc>
          <w:tcPr>
            <w:tcW w:w="567" w:type="dxa"/>
          </w:tcPr>
          <w:p w14:paraId="65BB4B41"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49" w:type="dxa"/>
          </w:tcPr>
          <w:p w14:paraId="5D42E80F"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9</w:t>
            </w:r>
          </w:p>
        </w:tc>
        <w:tc>
          <w:tcPr>
            <w:tcW w:w="589" w:type="dxa"/>
          </w:tcPr>
          <w:p w14:paraId="6ACD736B" w14:textId="77777777" w:rsidR="004A45B5" w:rsidRDefault="004A45B5" w:rsidP="00E62242">
            <w:pPr>
              <w:jc w:val="center"/>
              <w:rPr>
                <w:rFonts w:ascii="Times New Roman" w:hAnsi="Times New Roman" w:cs="Times New Roman"/>
                <w:noProof/>
              </w:rPr>
            </w:pPr>
          </w:p>
        </w:tc>
        <w:tc>
          <w:tcPr>
            <w:tcW w:w="567" w:type="dxa"/>
          </w:tcPr>
          <w:p w14:paraId="66D1C641" w14:textId="77777777" w:rsidR="004A45B5" w:rsidRDefault="004A45B5" w:rsidP="00E62242">
            <w:pPr>
              <w:jc w:val="center"/>
              <w:rPr>
                <w:rFonts w:ascii="Times New Roman" w:hAnsi="Times New Roman" w:cs="Times New Roman"/>
                <w:noProof/>
              </w:rPr>
            </w:pPr>
          </w:p>
        </w:tc>
        <w:tc>
          <w:tcPr>
            <w:tcW w:w="567" w:type="dxa"/>
          </w:tcPr>
          <w:p w14:paraId="18AFAB85" w14:textId="77777777" w:rsidR="004A45B5" w:rsidRDefault="004A45B5" w:rsidP="00E62242">
            <w:pPr>
              <w:jc w:val="center"/>
              <w:rPr>
                <w:rFonts w:ascii="Times New Roman" w:hAnsi="Times New Roman" w:cs="Times New Roman"/>
                <w:noProof/>
              </w:rPr>
            </w:pPr>
          </w:p>
        </w:tc>
        <w:tc>
          <w:tcPr>
            <w:tcW w:w="424" w:type="dxa"/>
          </w:tcPr>
          <w:p w14:paraId="2653C31E" w14:textId="77777777" w:rsidR="004A45B5" w:rsidRDefault="004A45B5" w:rsidP="00E62242">
            <w:pPr>
              <w:jc w:val="center"/>
              <w:rPr>
                <w:rFonts w:ascii="Times New Roman" w:hAnsi="Times New Roman" w:cs="Times New Roman"/>
                <w:noProof/>
              </w:rPr>
            </w:pPr>
          </w:p>
        </w:tc>
        <w:tc>
          <w:tcPr>
            <w:tcW w:w="422" w:type="dxa"/>
          </w:tcPr>
          <w:p w14:paraId="76711968" w14:textId="77777777" w:rsidR="004A45B5" w:rsidRDefault="004A45B5" w:rsidP="00E62242">
            <w:pPr>
              <w:jc w:val="center"/>
              <w:rPr>
                <w:rFonts w:ascii="Times New Roman" w:hAnsi="Times New Roman" w:cs="Times New Roman"/>
                <w:noProof/>
              </w:rPr>
            </w:pPr>
          </w:p>
        </w:tc>
        <w:tc>
          <w:tcPr>
            <w:tcW w:w="516" w:type="dxa"/>
          </w:tcPr>
          <w:p w14:paraId="6BE89DDE" w14:textId="77777777" w:rsidR="004A45B5" w:rsidRDefault="004A45B5" w:rsidP="00E62242">
            <w:pPr>
              <w:jc w:val="center"/>
              <w:rPr>
                <w:rFonts w:ascii="Times New Roman" w:hAnsi="Times New Roman" w:cs="Times New Roman"/>
                <w:noProof/>
              </w:rPr>
            </w:pPr>
          </w:p>
        </w:tc>
      </w:tr>
      <w:tr w:rsidR="00DD7FD4" w14:paraId="170E9A3F" w14:textId="77777777" w:rsidTr="00670C55">
        <w:tc>
          <w:tcPr>
            <w:tcW w:w="381" w:type="dxa"/>
          </w:tcPr>
          <w:p w14:paraId="71A075F0"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22.</w:t>
            </w:r>
          </w:p>
        </w:tc>
        <w:tc>
          <w:tcPr>
            <w:tcW w:w="4434" w:type="dxa"/>
          </w:tcPr>
          <w:p w14:paraId="33D97EE9" w14:textId="77777777" w:rsidR="004A45B5" w:rsidRDefault="002C5330" w:rsidP="004A45B5">
            <w:pPr>
              <w:ind w:firstLine="534"/>
              <w:rPr>
                <w:rFonts w:ascii="Times New Roman" w:hAnsi="Times New Roman" w:cs="Times New Roman"/>
                <w:noProof/>
              </w:rPr>
            </w:pPr>
            <w:r>
              <w:rPr>
                <w:rFonts w:ascii="Times New Roman" w:hAnsi="Times New Roman" w:cs="Times New Roman"/>
                <w:noProof/>
              </w:rPr>
              <w:t>COAL</w:t>
            </w:r>
          </w:p>
        </w:tc>
        <w:tc>
          <w:tcPr>
            <w:tcW w:w="567" w:type="dxa"/>
          </w:tcPr>
          <w:p w14:paraId="39E67AE6"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2</w:t>
            </w:r>
          </w:p>
        </w:tc>
        <w:tc>
          <w:tcPr>
            <w:tcW w:w="549" w:type="dxa"/>
          </w:tcPr>
          <w:p w14:paraId="5A05A39E"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89" w:type="dxa"/>
          </w:tcPr>
          <w:p w14:paraId="2562CAFA" w14:textId="77777777" w:rsidR="004A45B5" w:rsidRDefault="004A45B5" w:rsidP="00E62242">
            <w:pPr>
              <w:jc w:val="center"/>
              <w:rPr>
                <w:rFonts w:ascii="Times New Roman" w:hAnsi="Times New Roman" w:cs="Times New Roman"/>
                <w:noProof/>
              </w:rPr>
            </w:pPr>
          </w:p>
        </w:tc>
        <w:tc>
          <w:tcPr>
            <w:tcW w:w="567" w:type="dxa"/>
          </w:tcPr>
          <w:p w14:paraId="5A11A5D8" w14:textId="77777777" w:rsidR="004A45B5" w:rsidRDefault="004A45B5" w:rsidP="00E62242">
            <w:pPr>
              <w:jc w:val="center"/>
              <w:rPr>
                <w:rFonts w:ascii="Times New Roman" w:hAnsi="Times New Roman" w:cs="Times New Roman"/>
                <w:noProof/>
              </w:rPr>
            </w:pPr>
          </w:p>
        </w:tc>
        <w:tc>
          <w:tcPr>
            <w:tcW w:w="567" w:type="dxa"/>
          </w:tcPr>
          <w:p w14:paraId="7214452E" w14:textId="77777777" w:rsidR="004A45B5" w:rsidRDefault="004A45B5" w:rsidP="00E62242">
            <w:pPr>
              <w:jc w:val="center"/>
              <w:rPr>
                <w:rFonts w:ascii="Times New Roman" w:hAnsi="Times New Roman" w:cs="Times New Roman"/>
                <w:noProof/>
              </w:rPr>
            </w:pPr>
          </w:p>
        </w:tc>
        <w:tc>
          <w:tcPr>
            <w:tcW w:w="424" w:type="dxa"/>
          </w:tcPr>
          <w:p w14:paraId="0EAEDD44" w14:textId="77777777" w:rsidR="004A45B5" w:rsidRDefault="004A45B5" w:rsidP="00E62242">
            <w:pPr>
              <w:jc w:val="center"/>
              <w:rPr>
                <w:rFonts w:ascii="Times New Roman" w:hAnsi="Times New Roman" w:cs="Times New Roman"/>
                <w:noProof/>
              </w:rPr>
            </w:pPr>
          </w:p>
        </w:tc>
        <w:tc>
          <w:tcPr>
            <w:tcW w:w="422" w:type="dxa"/>
          </w:tcPr>
          <w:p w14:paraId="656B2E60" w14:textId="77777777" w:rsidR="004A45B5" w:rsidRDefault="004A45B5" w:rsidP="00E62242">
            <w:pPr>
              <w:jc w:val="center"/>
              <w:rPr>
                <w:rFonts w:ascii="Times New Roman" w:hAnsi="Times New Roman" w:cs="Times New Roman"/>
                <w:noProof/>
              </w:rPr>
            </w:pPr>
          </w:p>
        </w:tc>
        <w:tc>
          <w:tcPr>
            <w:tcW w:w="516" w:type="dxa"/>
          </w:tcPr>
          <w:p w14:paraId="5BDF0D50" w14:textId="77777777" w:rsidR="004A45B5" w:rsidRDefault="004A45B5" w:rsidP="00E62242">
            <w:pPr>
              <w:jc w:val="center"/>
              <w:rPr>
                <w:rFonts w:ascii="Times New Roman" w:hAnsi="Times New Roman" w:cs="Times New Roman"/>
                <w:noProof/>
              </w:rPr>
            </w:pPr>
          </w:p>
        </w:tc>
      </w:tr>
      <w:tr w:rsidR="00DD7FD4" w14:paraId="1134FD54" w14:textId="77777777" w:rsidTr="00670C55">
        <w:tc>
          <w:tcPr>
            <w:tcW w:w="381" w:type="dxa"/>
          </w:tcPr>
          <w:p w14:paraId="264010BF"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23.</w:t>
            </w:r>
          </w:p>
        </w:tc>
        <w:tc>
          <w:tcPr>
            <w:tcW w:w="4434" w:type="dxa"/>
          </w:tcPr>
          <w:p w14:paraId="02CF2929" w14:textId="77777777" w:rsidR="004A45B5" w:rsidRDefault="002C5330" w:rsidP="004A45B5">
            <w:pPr>
              <w:ind w:firstLine="534"/>
              <w:rPr>
                <w:rFonts w:ascii="Times New Roman" w:hAnsi="Times New Roman" w:cs="Times New Roman"/>
                <w:noProof/>
              </w:rPr>
            </w:pPr>
            <w:r>
              <w:rPr>
                <w:rFonts w:ascii="Times New Roman" w:hAnsi="Times New Roman" w:cs="Times New Roman"/>
                <w:noProof/>
              </w:rPr>
              <w:t>Dirt</w:t>
            </w:r>
          </w:p>
        </w:tc>
        <w:tc>
          <w:tcPr>
            <w:tcW w:w="567" w:type="dxa"/>
          </w:tcPr>
          <w:p w14:paraId="606ABF18"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1</w:t>
            </w:r>
          </w:p>
        </w:tc>
        <w:tc>
          <w:tcPr>
            <w:tcW w:w="549" w:type="dxa"/>
          </w:tcPr>
          <w:p w14:paraId="7A31D435"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89" w:type="dxa"/>
          </w:tcPr>
          <w:p w14:paraId="64A6F9F3" w14:textId="77777777" w:rsidR="004A45B5" w:rsidRDefault="004A45B5" w:rsidP="00E62242">
            <w:pPr>
              <w:jc w:val="center"/>
              <w:rPr>
                <w:rFonts w:ascii="Times New Roman" w:hAnsi="Times New Roman" w:cs="Times New Roman"/>
                <w:noProof/>
              </w:rPr>
            </w:pPr>
          </w:p>
        </w:tc>
        <w:tc>
          <w:tcPr>
            <w:tcW w:w="567" w:type="dxa"/>
          </w:tcPr>
          <w:p w14:paraId="74CFD37D" w14:textId="77777777" w:rsidR="004A45B5" w:rsidRDefault="004A45B5" w:rsidP="00E62242">
            <w:pPr>
              <w:jc w:val="center"/>
              <w:rPr>
                <w:rFonts w:ascii="Times New Roman" w:hAnsi="Times New Roman" w:cs="Times New Roman"/>
                <w:noProof/>
              </w:rPr>
            </w:pPr>
          </w:p>
        </w:tc>
        <w:tc>
          <w:tcPr>
            <w:tcW w:w="567" w:type="dxa"/>
          </w:tcPr>
          <w:p w14:paraId="63F1580C" w14:textId="77777777" w:rsidR="004A45B5" w:rsidRDefault="004A45B5" w:rsidP="00E62242">
            <w:pPr>
              <w:jc w:val="center"/>
              <w:rPr>
                <w:rFonts w:ascii="Times New Roman" w:hAnsi="Times New Roman" w:cs="Times New Roman"/>
                <w:noProof/>
              </w:rPr>
            </w:pPr>
          </w:p>
        </w:tc>
        <w:tc>
          <w:tcPr>
            <w:tcW w:w="424" w:type="dxa"/>
          </w:tcPr>
          <w:p w14:paraId="3CCBA518" w14:textId="77777777" w:rsidR="004A45B5" w:rsidRDefault="004A45B5" w:rsidP="00E62242">
            <w:pPr>
              <w:jc w:val="center"/>
              <w:rPr>
                <w:rFonts w:ascii="Times New Roman" w:hAnsi="Times New Roman" w:cs="Times New Roman"/>
                <w:noProof/>
              </w:rPr>
            </w:pPr>
          </w:p>
        </w:tc>
        <w:tc>
          <w:tcPr>
            <w:tcW w:w="422" w:type="dxa"/>
          </w:tcPr>
          <w:p w14:paraId="6B89504D" w14:textId="77777777" w:rsidR="004A45B5" w:rsidRDefault="004A45B5" w:rsidP="00E62242">
            <w:pPr>
              <w:jc w:val="center"/>
              <w:rPr>
                <w:rFonts w:ascii="Times New Roman" w:hAnsi="Times New Roman" w:cs="Times New Roman"/>
                <w:noProof/>
              </w:rPr>
            </w:pPr>
          </w:p>
        </w:tc>
        <w:tc>
          <w:tcPr>
            <w:tcW w:w="516" w:type="dxa"/>
          </w:tcPr>
          <w:p w14:paraId="0DDA77DC" w14:textId="77777777" w:rsidR="004A45B5" w:rsidRDefault="004A45B5" w:rsidP="00E62242">
            <w:pPr>
              <w:jc w:val="center"/>
              <w:rPr>
                <w:rFonts w:ascii="Times New Roman" w:hAnsi="Times New Roman" w:cs="Times New Roman"/>
                <w:noProof/>
              </w:rPr>
            </w:pPr>
          </w:p>
        </w:tc>
      </w:tr>
      <w:tr w:rsidR="00DD7FD4" w14:paraId="79356552" w14:textId="77777777" w:rsidTr="00670C55">
        <w:tc>
          <w:tcPr>
            <w:tcW w:w="381" w:type="dxa"/>
          </w:tcPr>
          <w:p w14:paraId="38E74127"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24.</w:t>
            </w:r>
          </w:p>
        </w:tc>
        <w:tc>
          <w:tcPr>
            <w:tcW w:w="4434" w:type="dxa"/>
          </w:tcPr>
          <w:p w14:paraId="1ABB5381" w14:textId="77777777" w:rsidR="004A45B5" w:rsidRDefault="002C5330" w:rsidP="004A45B5">
            <w:pPr>
              <w:ind w:firstLine="534"/>
              <w:rPr>
                <w:rFonts w:ascii="Times New Roman" w:hAnsi="Times New Roman" w:cs="Times New Roman"/>
                <w:noProof/>
              </w:rPr>
            </w:pPr>
            <w:r>
              <w:rPr>
                <w:rFonts w:ascii="Times New Roman" w:hAnsi="Times New Roman" w:cs="Times New Roman"/>
                <w:noProof/>
              </w:rPr>
              <w:t>COAL</w:t>
            </w:r>
          </w:p>
        </w:tc>
        <w:tc>
          <w:tcPr>
            <w:tcW w:w="567" w:type="dxa"/>
          </w:tcPr>
          <w:p w14:paraId="1F7F49A4"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2</w:t>
            </w:r>
          </w:p>
        </w:tc>
        <w:tc>
          <w:tcPr>
            <w:tcW w:w="549" w:type="dxa"/>
          </w:tcPr>
          <w:p w14:paraId="7138E0E2"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89" w:type="dxa"/>
          </w:tcPr>
          <w:p w14:paraId="2E1822CE"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2</w:t>
            </w:r>
          </w:p>
        </w:tc>
        <w:tc>
          <w:tcPr>
            <w:tcW w:w="567" w:type="dxa"/>
          </w:tcPr>
          <w:p w14:paraId="6EFC1778"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0</w:t>
            </w:r>
          </w:p>
        </w:tc>
        <w:tc>
          <w:tcPr>
            <w:tcW w:w="567" w:type="dxa"/>
          </w:tcPr>
          <w:p w14:paraId="581D403E" w14:textId="77777777" w:rsidR="004A45B5" w:rsidRDefault="002C5330" w:rsidP="00E62242">
            <w:pPr>
              <w:jc w:val="center"/>
              <w:rPr>
                <w:rFonts w:ascii="Times New Roman" w:hAnsi="Times New Roman" w:cs="Times New Roman"/>
                <w:noProof/>
              </w:rPr>
            </w:pPr>
            <w:r>
              <w:rPr>
                <w:rFonts w:ascii="Times New Roman" w:hAnsi="Times New Roman" w:cs="Times New Roman"/>
                <w:noProof/>
              </w:rPr>
              <w:t>0</w:t>
            </w:r>
          </w:p>
        </w:tc>
        <w:tc>
          <w:tcPr>
            <w:tcW w:w="424" w:type="dxa"/>
          </w:tcPr>
          <w:p w14:paraId="753668DB" w14:textId="77777777" w:rsidR="004A45B5" w:rsidRDefault="004A45B5" w:rsidP="00E62242">
            <w:pPr>
              <w:jc w:val="center"/>
              <w:rPr>
                <w:rFonts w:ascii="Times New Roman" w:hAnsi="Times New Roman" w:cs="Times New Roman"/>
                <w:noProof/>
              </w:rPr>
            </w:pPr>
          </w:p>
        </w:tc>
        <w:tc>
          <w:tcPr>
            <w:tcW w:w="422" w:type="dxa"/>
          </w:tcPr>
          <w:p w14:paraId="43618DB3" w14:textId="77777777" w:rsidR="004A45B5" w:rsidRDefault="004A45B5" w:rsidP="00E62242">
            <w:pPr>
              <w:jc w:val="center"/>
              <w:rPr>
                <w:rFonts w:ascii="Times New Roman" w:hAnsi="Times New Roman" w:cs="Times New Roman"/>
                <w:noProof/>
              </w:rPr>
            </w:pPr>
          </w:p>
        </w:tc>
        <w:tc>
          <w:tcPr>
            <w:tcW w:w="516" w:type="dxa"/>
          </w:tcPr>
          <w:p w14:paraId="1085D47C" w14:textId="77777777" w:rsidR="004A45B5" w:rsidRDefault="004A45B5" w:rsidP="00E62242">
            <w:pPr>
              <w:jc w:val="center"/>
              <w:rPr>
                <w:rFonts w:ascii="Times New Roman" w:hAnsi="Times New Roman" w:cs="Times New Roman"/>
                <w:noProof/>
              </w:rPr>
            </w:pPr>
          </w:p>
        </w:tc>
      </w:tr>
      <w:tr w:rsidR="00DD7FD4" w14:paraId="6EAEC53B" w14:textId="77777777" w:rsidTr="00670C55">
        <w:tc>
          <w:tcPr>
            <w:tcW w:w="381" w:type="dxa"/>
          </w:tcPr>
          <w:p w14:paraId="107CF78C" w14:textId="77777777" w:rsidR="00670C55" w:rsidRDefault="00670C55" w:rsidP="00E62242">
            <w:pPr>
              <w:jc w:val="center"/>
              <w:rPr>
                <w:rFonts w:ascii="Times New Roman" w:hAnsi="Times New Roman" w:cs="Times New Roman"/>
                <w:noProof/>
              </w:rPr>
            </w:pPr>
          </w:p>
        </w:tc>
        <w:tc>
          <w:tcPr>
            <w:tcW w:w="4434" w:type="dxa"/>
          </w:tcPr>
          <w:p w14:paraId="253179F9" w14:textId="77777777" w:rsidR="00670C55" w:rsidRDefault="00670C55" w:rsidP="004A45B5">
            <w:pPr>
              <w:ind w:firstLine="534"/>
              <w:rPr>
                <w:rFonts w:ascii="Times New Roman" w:hAnsi="Times New Roman" w:cs="Times New Roman"/>
                <w:noProof/>
              </w:rPr>
            </w:pPr>
          </w:p>
        </w:tc>
        <w:tc>
          <w:tcPr>
            <w:tcW w:w="567" w:type="dxa"/>
          </w:tcPr>
          <w:p w14:paraId="7620FD33" w14:textId="77777777" w:rsidR="00670C55" w:rsidRDefault="00670C55" w:rsidP="00E62242">
            <w:pPr>
              <w:jc w:val="center"/>
              <w:rPr>
                <w:rFonts w:ascii="Times New Roman" w:hAnsi="Times New Roman" w:cs="Times New Roman"/>
                <w:noProof/>
              </w:rPr>
            </w:pPr>
          </w:p>
        </w:tc>
        <w:tc>
          <w:tcPr>
            <w:tcW w:w="549" w:type="dxa"/>
          </w:tcPr>
          <w:p w14:paraId="6A9E931F" w14:textId="77777777" w:rsidR="00670C55" w:rsidRDefault="00670C55" w:rsidP="00E62242">
            <w:pPr>
              <w:jc w:val="center"/>
              <w:rPr>
                <w:rFonts w:ascii="Times New Roman" w:hAnsi="Times New Roman" w:cs="Times New Roman"/>
                <w:noProof/>
              </w:rPr>
            </w:pPr>
          </w:p>
        </w:tc>
        <w:tc>
          <w:tcPr>
            <w:tcW w:w="589" w:type="dxa"/>
          </w:tcPr>
          <w:p w14:paraId="607F075E" w14:textId="77777777" w:rsidR="00670C55" w:rsidRDefault="00670C55" w:rsidP="00E62242">
            <w:pPr>
              <w:jc w:val="center"/>
              <w:rPr>
                <w:rFonts w:ascii="Times New Roman" w:hAnsi="Times New Roman" w:cs="Times New Roman"/>
                <w:noProof/>
              </w:rPr>
            </w:pPr>
          </w:p>
        </w:tc>
        <w:tc>
          <w:tcPr>
            <w:tcW w:w="567" w:type="dxa"/>
          </w:tcPr>
          <w:p w14:paraId="044A8BB3" w14:textId="77777777" w:rsidR="00670C55" w:rsidRDefault="00670C55" w:rsidP="00E62242">
            <w:pPr>
              <w:jc w:val="center"/>
              <w:rPr>
                <w:rFonts w:ascii="Times New Roman" w:hAnsi="Times New Roman" w:cs="Times New Roman"/>
                <w:noProof/>
              </w:rPr>
            </w:pPr>
          </w:p>
        </w:tc>
        <w:tc>
          <w:tcPr>
            <w:tcW w:w="567" w:type="dxa"/>
          </w:tcPr>
          <w:p w14:paraId="3ADE10BE" w14:textId="77777777" w:rsidR="00670C55" w:rsidRDefault="00670C55" w:rsidP="00E62242">
            <w:pPr>
              <w:jc w:val="center"/>
              <w:rPr>
                <w:rFonts w:ascii="Times New Roman" w:hAnsi="Times New Roman" w:cs="Times New Roman"/>
                <w:noProof/>
              </w:rPr>
            </w:pPr>
          </w:p>
        </w:tc>
        <w:tc>
          <w:tcPr>
            <w:tcW w:w="424" w:type="dxa"/>
          </w:tcPr>
          <w:p w14:paraId="74352422" w14:textId="77777777" w:rsidR="00670C55" w:rsidRDefault="002C5330" w:rsidP="00E62242">
            <w:pPr>
              <w:jc w:val="center"/>
              <w:rPr>
                <w:rFonts w:ascii="Times New Roman" w:hAnsi="Times New Roman" w:cs="Times New Roman"/>
                <w:noProof/>
              </w:rPr>
            </w:pPr>
            <w:r>
              <w:rPr>
                <w:rFonts w:ascii="Times New Roman" w:hAnsi="Times New Roman" w:cs="Times New Roman"/>
                <w:noProof/>
              </w:rPr>
              <w:t>148</w:t>
            </w:r>
          </w:p>
        </w:tc>
        <w:tc>
          <w:tcPr>
            <w:tcW w:w="422" w:type="dxa"/>
          </w:tcPr>
          <w:p w14:paraId="35B827C2" w14:textId="77777777" w:rsidR="00670C55" w:rsidRDefault="002C5330" w:rsidP="00E62242">
            <w:pPr>
              <w:jc w:val="center"/>
              <w:rPr>
                <w:rFonts w:ascii="Times New Roman" w:hAnsi="Times New Roman" w:cs="Times New Roman"/>
                <w:noProof/>
              </w:rPr>
            </w:pPr>
            <w:r>
              <w:rPr>
                <w:rFonts w:ascii="Times New Roman" w:hAnsi="Times New Roman" w:cs="Times New Roman"/>
                <w:noProof/>
              </w:rPr>
              <w:t>1</w:t>
            </w:r>
          </w:p>
        </w:tc>
        <w:tc>
          <w:tcPr>
            <w:tcW w:w="516" w:type="dxa"/>
          </w:tcPr>
          <w:p w14:paraId="74DA1D9B" w14:textId="77777777" w:rsidR="00670C55" w:rsidRDefault="002C5330" w:rsidP="00E62242">
            <w:pPr>
              <w:jc w:val="center"/>
              <w:rPr>
                <w:rFonts w:ascii="Times New Roman" w:hAnsi="Times New Roman" w:cs="Times New Roman"/>
                <w:noProof/>
              </w:rPr>
            </w:pPr>
            <w:r>
              <w:rPr>
                <w:rFonts w:ascii="Times New Roman" w:hAnsi="Times New Roman" w:cs="Times New Roman"/>
                <w:noProof/>
              </w:rPr>
              <w:t>2</w:t>
            </w:r>
          </w:p>
        </w:tc>
      </w:tr>
    </w:tbl>
    <w:p w14:paraId="41D16770" w14:textId="77777777" w:rsidR="002B26BD" w:rsidRDefault="002B26BD" w:rsidP="00516DB5">
      <w:pPr>
        <w:rPr>
          <w:rFonts w:ascii="Times New Roman" w:hAnsi="Times New Roman" w:cs="Times New Roman"/>
          <w:color w:val="000000"/>
          <w:lang w:val="en-US"/>
        </w:rPr>
      </w:pPr>
    </w:p>
    <w:p w14:paraId="197A0909" w14:textId="77777777" w:rsidR="00774AF7" w:rsidRPr="00774AF7" w:rsidRDefault="002C5330" w:rsidP="00774AF7">
      <w:pPr>
        <w:rPr>
          <w:rFonts w:ascii="Times New Roman" w:hAnsi="Times New Roman" w:cs="Times New Roman"/>
          <w:color w:val="000000"/>
          <w:lang w:val="en-US"/>
        </w:rPr>
      </w:pPr>
      <w:r w:rsidRPr="00774AF7">
        <w:rPr>
          <w:rFonts w:ascii="Times New Roman" w:hAnsi="Times New Roman" w:cs="Times New Roman"/>
          <w:color w:val="000000"/>
          <w:lang w:val="en-US"/>
        </w:rPr>
        <w:t xml:space="preserve">About two years later, </w:t>
      </w:r>
      <w:r w:rsidR="00482B61">
        <w:rPr>
          <w:rFonts w:ascii="Times New Roman" w:hAnsi="Times New Roman" w:cs="Times New Roman"/>
          <w:color w:val="000000"/>
          <w:lang w:val="en-US"/>
        </w:rPr>
        <w:t>Richard</w:t>
      </w:r>
      <w:r w:rsidRPr="00774AF7">
        <w:rPr>
          <w:rFonts w:ascii="Times New Roman" w:hAnsi="Times New Roman" w:cs="Times New Roman"/>
          <w:color w:val="000000"/>
          <w:lang w:val="en-US"/>
        </w:rPr>
        <w:t xml:space="preserve"> took </w:t>
      </w:r>
      <w:r w:rsidR="00482B61">
        <w:rPr>
          <w:rFonts w:ascii="Times New Roman" w:hAnsi="Times New Roman" w:cs="Times New Roman"/>
          <w:color w:val="000000"/>
          <w:lang w:val="en-US"/>
        </w:rPr>
        <w:t>the</w:t>
      </w:r>
      <w:r w:rsidRPr="00774AF7">
        <w:rPr>
          <w:rFonts w:ascii="Times New Roman" w:hAnsi="Times New Roman" w:cs="Times New Roman"/>
          <w:color w:val="000000"/>
          <w:lang w:val="en-US"/>
        </w:rPr>
        <w:t xml:space="preserve"> tenancy of Mosborough Hill House, which he bought some years afterwards and considerably enlarged. Richard Ashton was said to have been his steward.</w:t>
      </w:r>
      <w:r>
        <w:rPr>
          <w:rStyle w:val="FootnoteReference"/>
          <w:rFonts w:ascii="Times New Roman" w:hAnsi="Times New Roman" w:cs="Times New Roman"/>
          <w:color w:val="000000"/>
          <w:lang w:val="en-US"/>
        </w:rPr>
        <w:footnoteReference w:id="8"/>
      </w:r>
      <w:r w:rsidRPr="00774AF7">
        <w:rPr>
          <w:rFonts w:ascii="Times New Roman" w:hAnsi="Times New Roman" w:cs="Times New Roman"/>
          <w:color w:val="000000"/>
          <w:lang w:val="en-US"/>
        </w:rPr>
        <w:t xml:space="preserve">. </w:t>
      </w:r>
    </w:p>
    <w:p w14:paraId="79B94D79" w14:textId="77777777" w:rsidR="00774AF7" w:rsidRPr="00774AF7" w:rsidRDefault="002C5330" w:rsidP="00774AF7">
      <w:pPr>
        <w:rPr>
          <w:rFonts w:ascii="Times New Roman" w:hAnsi="Times New Roman" w:cs="Times New Roman"/>
          <w:color w:val="000000"/>
          <w:lang w:val="en-US"/>
        </w:rPr>
      </w:pPr>
      <w:r w:rsidRPr="00774AF7">
        <w:rPr>
          <w:rFonts w:ascii="Times New Roman" w:hAnsi="Times New Roman" w:cs="Times New Roman"/>
          <w:color w:val="000000"/>
          <w:lang w:val="en-US"/>
        </w:rPr>
        <w:t>Richard</w:t>
      </w:r>
      <w:r w:rsidR="00874360">
        <w:rPr>
          <w:rFonts w:ascii="Times New Roman" w:hAnsi="Times New Roman" w:cs="Times New Roman"/>
          <w:color w:val="000000"/>
          <w:lang w:val="en-US"/>
        </w:rPr>
        <w:t xml:space="preserve"> Swallow junior</w:t>
      </w:r>
      <w:r w:rsidRPr="00774AF7">
        <w:rPr>
          <w:rFonts w:ascii="Times New Roman" w:hAnsi="Times New Roman" w:cs="Times New Roman"/>
          <w:color w:val="000000"/>
          <w:lang w:val="en-US"/>
        </w:rPr>
        <w:t xml:space="preserve"> appears to have been married twice, but sadly, there is no record of his first </w:t>
      </w:r>
      <w:r w:rsidRPr="00774AF7">
        <w:rPr>
          <w:rFonts w:ascii="Times New Roman" w:hAnsi="Times New Roman" w:cs="Times New Roman"/>
          <w:color w:val="000000"/>
          <w:lang w:val="en-US"/>
        </w:rPr>
        <w:t xml:space="preserve">wife, with whom he had two sons: </w:t>
      </w:r>
    </w:p>
    <w:p w14:paraId="54DE056E" w14:textId="77777777" w:rsidR="00774AF7" w:rsidRPr="00774AF7" w:rsidRDefault="002C5330" w:rsidP="00774AF7">
      <w:pPr>
        <w:spacing w:after="0"/>
        <w:rPr>
          <w:rFonts w:ascii="Times New Roman" w:hAnsi="Times New Roman" w:cs="Times New Roman"/>
          <w:color w:val="000000"/>
          <w:lang w:val="en-US"/>
        </w:rPr>
      </w:pPr>
      <w:r w:rsidRPr="00774AF7">
        <w:rPr>
          <w:rFonts w:ascii="Times New Roman" w:hAnsi="Times New Roman" w:cs="Times New Roman"/>
          <w:color w:val="000000"/>
          <w:lang w:val="en-US"/>
        </w:rPr>
        <w:t>•</w:t>
      </w:r>
      <w:r w:rsidRPr="00774AF7">
        <w:rPr>
          <w:rFonts w:ascii="Times New Roman" w:hAnsi="Times New Roman" w:cs="Times New Roman"/>
          <w:color w:val="000000"/>
          <w:lang w:val="en-US"/>
        </w:rPr>
        <w:tab/>
        <w:t>Richard (1827-1872), and</w:t>
      </w:r>
    </w:p>
    <w:p w14:paraId="64832B25" w14:textId="77777777" w:rsidR="00774AF7" w:rsidRDefault="002C5330" w:rsidP="00774AF7">
      <w:pPr>
        <w:rPr>
          <w:rFonts w:ascii="Times New Roman" w:hAnsi="Times New Roman" w:cs="Times New Roman"/>
          <w:color w:val="000000"/>
          <w:lang w:val="en-US"/>
        </w:rPr>
      </w:pPr>
      <w:r w:rsidRPr="00774AF7">
        <w:rPr>
          <w:rFonts w:ascii="Times New Roman" w:hAnsi="Times New Roman" w:cs="Times New Roman"/>
          <w:color w:val="000000"/>
          <w:lang w:val="en-US"/>
        </w:rPr>
        <w:t>•</w:t>
      </w:r>
      <w:r w:rsidRPr="00774AF7">
        <w:rPr>
          <w:rFonts w:ascii="Times New Roman" w:hAnsi="Times New Roman" w:cs="Times New Roman"/>
          <w:color w:val="000000"/>
          <w:lang w:val="en-US"/>
        </w:rPr>
        <w:tab/>
        <w:t>John Fell (1832-1911).</w:t>
      </w:r>
    </w:p>
    <w:p w14:paraId="171B10A5" w14:textId="77777777" w:rsidR="00774AF7" w:rsidRDefault="002C5330" w:rsidP="00774AF7">
      <w:pPr>
        <w:rPr>
          <w:rFonts w:ascii="Times New Roman" w:hAnsi="Times New Roman" w:cs="Times New Roman"/>
          <w:color w:val="000000"/>
          <w:lang w:val="en-US"/>
        </w:rPr>
      </w:pPr>
      <w:r w:rsidRPr="00774AF7">
        <w:rPr>
          <w:rFonts w:ascii="Times New Roman" w:hAnsi="Times New Roman" w:cs="Times New Roman"/>
          <w:color w:val="000000"/>
          <w:lang w:val="en-US"/>
        </w:rPr>
        <w:t>The 1841 Census records him as a coal master, aged 40, living at Mosborough Hill House with his</w:t>
      </w:r>
      <w:r w:rsidR="00482B61">
        <w:rPr>
          <w:rFonts w:ascii="Times New Roman" w:hAnsi="Times New Roman" w:cs="Times New Roman"/>
          <w:color w:val="000000"/>
          <w:lang w:val="en-US"/>
        </w:rPr>
        <w:t xml:space="preserve"> eldest</w:t>
      </w:r>
      <w:r w:rsidRPr="00774AF7">
        <w:rPr>
          <w:rFonts w:ascii="Times New Roman" w:hAnsi="Times New Roman" w:cs="Times New Roman"/>
          <w:color w:val="000000"/>
          <w:lang w:val="en-US"/>
        </w:rPr>
        <w:t xml:space="preserve"> son Richard, aged 15, and two female servants, Sarah and Mary Johns</w:t>
      </w:r>
      <w:r w:rsidRPr="00774AF7">
        <w:rPr>
          <w:rFonts w:ascii="Times New Roman" w:hAnsi="Times New Roman" w:cs="Times New Roman"/>
          <w:color w:val="000000"/>
          <w:lang w:val="en-US"/>
        </w:rPr>
        <w:t>on, aged 25 and 20, respectively.</w:t>
      </w:r>
      <w:r w:rsidR="00CF2BEC">
        <w:rPr>
          <w:rFonts w:ascii="Times New Roman" w:hAnsi="Times New Roman" w:cs="Times New Roman"/>
          <w:color w:val="000000"/>
          <w:lang w:val="en-US"/>
        </w:rPr>
        <w:t xml:space="preserve"> His younger son, John Fell, then aged 10, lived at Housley Hall, Ecclesfield, a boarding school run by Samuel Warburton</w:t>
      </w:r>
      <w:r w:rsidR="001567E7">
        <w:rPr>
          <w:rFonts w:ascii="Times New Roman" w:hAnsi="Times New Roman" w:cs="Times New Roman"/>
          <w:color w:val="000000"/>
          <w:lang w:val="en-US"/>
        </w:rPr>
        <w:t xml:space="preserve"> (1806-1848)</w:t>
      </w:r>
      <w:r w:rsidR="00CF2BEC">
        <w:rPr>
          <w:rFonts w:ascii="Times New Roman" w:hAnsi="Times New Roman" w:cs="Times New Roman"/>
          <w:color w:val="000000"/>
          <w:lang w:val="en-US"/>
        </w:rPr>
        <w:t>. When Warburton died seven years later, Richard would marry his widow, Mary Ann.</w:t>
      </w:r>
    </w:p>
    <w:p w14:paraId="045A5A7E" w14:textId="77777777" w:rsidR="00FD0D39" w:rsidRDefault="002C5330" w:rsidP="00516DB5">
      <w:pPr>
        <w:rPr>
          <w:rFonts w:ascii="Times New Roman" w:hAnsi="Times New Roman" w:cs="Times New Roman"/>
        </w:rPr>
      </w:pPr>
      <w:r w:rsidRPr="00516DB5">
        <w:rPr>
          <w:rFonts w:ascii="Times New Roman" w:hAnsi="Times New Roman" w:cs="Times New Roman"/>
        </w:rPr>
        <w:t xml:space="preserve">The early nineteenth century saw a dramatic rise in activity in the mining of the country's coalfields. The coal mines drew thousands of people off the land and from factories. </w:t>
      </w:r>
      <w:r w:rsidR="00482B61">
        <w:rPr>
          <w:rFonts w:ascii="Times New Roman" w:hAnsi="Times New Roman" w:cs="Times New Roman"/>
        </w:rPr>
        <w:t>At its height, Swallow’s colliery was employing up to 100 men and boys</w:t>
      </w:r>
      <w:r w:rsidR="00CC3FD5">
        <w:rPr>
          <w:rFonts w:ascii="Times New Roman" w:hAnsi="Times New Roman" w:cs="Times New Roman"/>
        </w:rPr>
        <w:t xml:space="preserve"> </w:t>
      </w:r>
      <w:r w:rsidR="00482B61">
        <w:rPr>
          <w:rFonts w:ascii="Times New Roman" w:hAnsi="Times New Roman" w:cs="Times New Roman"/>
        </w:rPr>
        <w:t>from the village of Mosborough. Nationally, s</w:t>
      </w:r>
      <w:r w:rsidRPr="00516DB5">
        <w:rPr>
          <w:rFonts w:ascii="Times New Roman" w:hAnsi="Times New Roman" w:cs="Times New Roman"/>
        </w:rPr>
        <w:t>tories of how these people lived and worked began to circulate among the general public. They were thought of as wild, hard drinkers who had no morals and were Godless and without education. It was said that women and c</w:t>
      </w:r>
      <w:r w:rsidRPr="00516DB5">
        <w:rPr>
          <w:rFonts w:ascii="Times New Roman" w:hAnsi="Times New Roman" w:cs="Times New Roman"/>
        </w:rPr>
        <w:t>hildren worked long hours underground in cramped and dangerous places doing hard, back-breaking work. The public conscience was stirred, and Victorian philanthropists pressed Parliament for some action.</w:t>
      </w:r>
    </w:p>
    <w:p w14:paraId="194E515E" w14:textId="77777777" w:rsidR="00516DB5" w:rsidRDefault="002C5330" w:rsidP="00516DB5">
      <w:pPr>
        <w:rPr>
          <w:rFonts w:ascii="Times New Roman" w:hAnsi="Times New Roman" w:cs="Times New Roman"/>
        </w:rPr>
      </w:pPr>
      <w:r w:rsidRPr="00516DB5">
        <w:rPr>
          <w:rFonts w:ascii="Times New Roman" w:hAnsi="Times New Roman" w:cs="Times New Roman"/>
        </w:rPr>
        <w:t xml:space="preserve">A Royal Commission appointed Commissioners </w:t>
      </w:r>
      <w:r w:rsidR="00482B61">
        <w:rPr>
          <w:rFonts w:ascii="Times New Roman" w:hAnsi="Times New Roman" w:cs="Times New Roman"/>
        </w:rPr>
        <w:t>who</w:t>
      </w:r>
      <w:r w:rsidRPr="00516DB5">
        <w:rPr>
          <w:rFonts w:ascii="Times New Roman" w:hAnsi="Times New Roman" w:cs="Times New Roman"/>
        </w:rPr>
        <w:t xml:space="preserve"> were d</w:t>
      </w:r>
      <w:r w:rsidRPr="00516DB5">
        <w:rPr>
          <w:rFonts w:ascii="Times New Roman" w:hAnsi="Times New Roman" w:cs="Times New Roman"/>
        </w:rPr>
        <w:t xml:space="preserve">ispatched to examine the conditions in the country's coalfields, take evidence, and report their findings back to Parliament. In 1842, one of the Commissioners, J.M. Fellowes, Esq., interviewed Joseph French, a woodman, at Swallow's Colliery. His findings </w:t>
      </w:r>
      <w:r w:rsidRPr="00516DB5">
        <w:rPr>
          <w:rFonts w:ascii="Times New Roman" w:hAnsi="Times New Roman" w:cs="Times New Roman"/>
        </w:rPr>
        <w:t>were published in the report of the Commissio</w:t>
      </w:r>
      <w:r>
        <w:rPr>
          <w:rFonts w:ascii="Times New Roman" w:hAnsi="Times New Roman" w:cs="Times New Roman"/>
        </w:rPr>
        <w:t>n</w:t>
      </w:r>
      <w:r w:rsidRPr="00516DB5">
        <w:rPr>
          <w:rFonts w:ascii="Times New Roman" w:hAnsi="Times New Roman" w:cs="Times New Roman"/>
        </w:rPr>
        <w:t>, including a summary of Joseph French’s remarks:</w:t>
      </w:r>
    </w:p>
    <w:p w14:paraId="6C944276" w14:textId="77777777" w:rsidR="00E15A01" w:rsidRPr="00774AF7" w:rsidRDefault="002C5330" w:rsidP="00663180">
      <w:pPr>
        <w:ind w:left="567"/>
        <w:rPr>
          <w:rFonts w:ascii="Times New Roman" w:hAnsi="Times New Roman" w:cs="Times New Roman"/>
          <w:b/>
          <w:bCs/>
        </w:rPr>
      </w:pPr>
      <w:r w:rsidRPr="00774AF7">
        <w:rPr>
          <w:rFonts w:ascii="Times New Roman" w:hAnsi="Times New Roman" w:cs="Times New Roman"/>
          <w:b/>
          <w:bCs/>
        </w:rPr>
        <w:t>“No. 473. Joseph French, woodman</w:t>
      </w:r>
      <w:r>
        <w:rPr>
          <w:rStyle w:val="FootnoteReference"/>
          <w:rFonts w:ascii="Times New Roman" w:hAnsi="Times New Roman" w:cs="Times New Roman"/>
          <w:b/>
          <w:bCs/>
        </w:rPr>
        <w:footnoteReference w:id="9"/>
      </w:r>
    </w:p>
    <w:p w14:paraId="0EC6955E" w14:textId="77777777" w:rsidR="00E15A01" w:rsidRDefault="002C5330" w:rsidP="00663180">
      <w:pPr>
        <w:ind w:left="567"/>
        <w:rPr>
          <w:rFonts w:ascii="Times New Roman" w:hAnsi="Times New Roman" w:cs="Times New Roman"/>
        </w:rPr>
      </w:pPr>
      <w:r>
        <w:rPr>
          <w:rFonts w:ascii="Times New Roman" w:hAnsi="Times New Roman" w:cs="Times New Roman"/>
        </w:rPr>
        <w:lastRenderedPageBreak/>
        <w:t>There is no one besides him in the pit owing to it being holiday week and the canal being drawn off. The shaft is 54 yards de</w:t>
      </w:r>
      <w:r>
        <w:rPr>
          <w:rFonts w:ascii="Times New Roman" w:hAnsi="Times New Roman" w:cs="Times New Roman"/>
        </w:rPr>
        <w:t>ep, the seam 4 feet with headways the same. There are four banks of 13 yards each and two waggon roads 200 yards each but one is not yet worked. The pit is well winded through the engine shaft and the works are dry. There is no wildfire and very little bla</w:t>
      </w:r>
      <w:r>
        <w:rPr>
          <w:rFonts w:ascii="Times New Roman" w:hAnsi="Times New Roman" w:cs="Times New Roman"/>
        </w:rPr>
        <w:t>ckdamp. He thinks there is no one in the pit that is under 13 years old and there are six or seven under 18. The shaft is worked with rods to steady the boxes and when drawn up they catch a hook and by means of machinery cover the middle of the pit by an o</w:t>
      </w:r>
      <w:r>
        <w:rPr>
          <w:rFonts w:ascii="Times New Roman" w:hAnsi="Times New Roman" w:cs="Times New Roman"/>
        </w:rPr>
        <w:t xml:space="preserve">pen platform. Three or four are let down and up at a time. They have a flat rope and no chain. The engine is 25 horse power and works the pump. The young men go down at </w:t>
      </w:r>
      <w:r w:rsidR="00774AF7">
        <w:rPr>
          <w:rFonts w:ascii="Times New Roman" w:hAnsi="Times New Roman" w:cs="Times New Roman"/>
        </w:rPr>
        <w:t>seven to five and have one hour for dinner.”</w:t>
      </w:r>
    </w:p>
    <w:p w14:paraId="735CEB39" w14:textId="77777777" w:rsidR="00CF2BEC" w:rsidRDefault="002C5330" w:rsidP="00E15A01">
      <w:pPr>
        <w:rPr>
          <w:rFonts w:ascii="Times New Roman" w:hAnsi="Times New Roman" w:cs="Times New Roman"/>
        </w:rPr>
      </w:pPr>
      <w:r>
        <w:rPr>
          <w:rFonts w:ascii="Times New Roman" w:hAnsi="Times New Roman" w:cs="Times New Roman"/>
        </w:rPr>
        <w:t>On 2 May 1848, Richard married Mary Ann (f</w:t>
      </w:r>
      <w:r>
        <w:rPr>
          <w:rFonts w:ascii="Times New Roman" w:hAnsi="Times New Roman" w:cs="Times New Roman"/>
        </w:rPr>
        <w:t>ormerly Froggatt, 1806-1858), the widow of Samuel Warburton of Housley Hall, schoolteacher, at St. Peter and St. Paul parish church, Eckington.</w:t>
      </w:r>
      <w:r w:rsidR="00F31A05">
        <w:rPr>
          <w:rFonts w:ascii="Times New Roman" w:hAnsi="Times New Roman" w:cs="Times New Roman"/>
        </w:rPr>
        <w:t xml:space="preserve"> The officiant at the ceremony was t</w:t>
      </w:r>
      <w:r w:rsidR="00F31A05" w:rsidRPr="00F31A05">
        <w:rPr>
          <w:rFonts w:ascii="Times New Roman" w:hAnsi="Times New Roman" w:cs="Times New Roman"/>
        </w:rPr>
        <w:t>he Reverend Edmund Bucknall Estcourt, Rector of Eckington</w:t>
      </w:r>
      <w:r w:rsidR="00F31A05">
        <w:rPr>
          <w:rFonts w:ascii="Times New Roman" w:hAnsi="Times New Roman" w:cs="Times New Roman"/>
        </w:rPr>
        <w:t>, from whom Richard would later lease Glebe Land at Mosborough Moor containing a valuable bed of Blackshale Coal.</w:t>
      </w:r>
      <w:r>
        <w:rPr>
          <w:rStyle w:val="FootnoteReference"/>
          <w:rFonts w:ascii="Times New Roman" w:hAnsi="Times New Roman" w:cs="Times New Roman"/>
        </w:rPr>
        <w:footnoteReference w:id="10"/>
      </w:r>
      <w:r w:rsidR="00F31A05" w:rsidRPr="00F31A05">
        <w:rPr>
          <w:rFonts w:ascii="Times New Roman" w:hAnsi="Times New Roman" w:cs="Times New Roman"/>
        </w:rPr>
        <w:t>,</w:t>
      </w:r>
      <w:r w:rsidR="00862304">
        <w:rPr>
          <w:rFonts w:ascii="Times New Roman" w:hAnsi="Times New Roman" w:cs="Times New Roman"/>
        </w:rPr>
        <w:t xml:space="preserve"> The extent of Richard’s coal leases for Swallow’s Colliery is shown in Figure 2 below.</w:t>
      </w:r>
    </w:p>
    <w:p w14:paraId="0D5C9916" w14:textId="77777777" w:rsidR="00993CB9" w:rsidRDefault="00993CB9" w:rsidP="00E15A01">
      <w:pPr>
        <w:rPr>
          <w:rFonts w:ascii="Times New Roman" w:hAnsi="Times New Roman" w:cs="Times New Roman"/>
        </w:rPr>
      </w:pPr>
    </w:p>
    <w:p w14:paraId="520CCA48" w14:textId="77777777" w:rsidR="00993CB9" w:rsidRDefault="00993CB9" w:rsidP="00E15A01">
      <w:pPr>
        <w:rPr>
          <w:rFonts w:ascii="Times New Roman" w:hAnsi="Times New Roman" w:cs="Times New Roman"/>
        </w:rPr>
      </w:pPr>
    </w:p>
    <w:p w14:paraId="093BCCE6" w14:textId="77777777" w:rsidR="00993CB9" w:rsidRDefault="00993CB9" w:rsidP="00E15A01">
      <w:pPr>
        <w:rPr>
          <w:rFonts w:ascii="Times New Roman" w:hAnsi="Times New Roman" w:cs="Times New Roman"/>
        </w:rPr>
      </w:pPr>
    </w:p>
    <w:p w14:paraId="1344A50D" w14:textId="77777777" w:rsidR="00993CB9" w:rsidRDefault="00993CB9" w:rsidP="00E15A01">
      <w:pPr>
        <w:rPr>
          <w:rFonts w:ascii="Times New Roman" w:hAnsi="Times New Roman" w:cs="Times New Roman"/>
        </w:rPr>
      </w:pPr>
    </w:p>
    <w:p w14:paraId="04B8DD1A" w14:textId="77777777" w:rsidR="00993CB9" w:rsidRDefault="00993CB9" w:rsidP="00E15A01">
      <w:pPr>
        <w:rPr>
          <w:rFonts w:ascii="Times New Roman" w:hAnsi="Times New Roman" w:cs="Times New Roman"/>
        </w:rPr>
      </w:pPr>
    </w:p>
    <w:p w14:paraId="795834F0" w14:textId="77777777" w:rsidR="00993CB9" w:rsidRDefault="00993CB9" w:rsidP="00E15A01">
      <w:pPr>
        <w:rPr>
          <w:rFonts w:ascii="Times New Roman" w:hAnsi="Times New Roman" w:cs="Times New Roman"/>
        </w:rPr>
      </w:pPr>
    </w:p>
    <w:p w14:paraId="71A757E6" w14:textId="77777777" w:rsidR="00993CB9" w:rsidRDefault="00993CB9" w:rsidP="00E15A01">
      <w:pPr>
        <w:rPr>
          <w:rFonts w:ascii="Times New Roman" w:hAnsi="Times New Roman" w:cs="Times New Roman"/>
        </w:rPr>
      </w:pPr>
    </w:p>
    <w:p w14:paraId="36F596B5" w14:textId="77777777" w:rsidR="00993CB9" w:rsidRDefault="00993CB9" w:rsidP="00E15A01">
      <w:pPr>
        <w:rPr>
          <w:rFonts w:ascii="Times New Roman" w:hAnsi="Times New Roman" w:cs="Times New Roman"/>
        </w:rPr>
      </w:pPr>
    </w:p>
    <w:p w14:paraId="445B9FFE" w14:textId="77777777" w:rsidR="00993CB9" w:rsidRDefault="00993CB9" w:rsidP="00E15A01">
      <w:pPr>
        <w:rPr>
          <w:rFonts w:ascii="Times New Roman" w:hAnsi="Times New Roman" w:cs="Times New Roman"/>
        </w:rPr>
      </w:pPr>
    </w:p>
    <w:p w14:paraId="7A6E7C6C" w14:textId="77777777" w:rsidR="00993CB9" w:rsidRDefault="00993CB9" w:rsidP="00E15A01">
      <w:pPr>
        <w:rPr>
          <w:rFonts w:ascii="Times New Roman" w:hAnsi="Times New Roman" w:cs="Times New Roman"/>
        </w:rPr>
      </w:pPr>
    </w:p>
    <w:p w14:paraId="7F9E2DC6" w14:textId="77777777" w:rsidR="00993CB9" w:rsidRDefault="00993CB9" w:rsidP="00E15A01">
      <w:pPr>
        <w:rPr>
          <w:rFonts w:ascii="Times New Roman" w:hAnsi="Times New Roman" w:cs="Times New Roman"/>
        </w:rPr>
      </w:pPr>
    </w:p>
    <w:p w14:paraId="5BEF41D2" w14:textId="77777777" w:rsidR="00993CB9" w:rsidRDefault="00993CB9" w:rsidP="00E15A01">
      <w:pPr>
        <w:rPr>
          <w:rFonts w:ascii="Times New Roman" w:hAnsi="Times New Roman" w:cs="Times New Roman"/>
        </w:rPr>
      </w:pPr>
    </w:p>
    <w:p w14:paraId="6389E47B" w14:textId="77777777" w:rsidR="00993CB9" w:rsidRDefault="00993CB9" w:rsidP="00E15A01">
      <w:pPr>
        <w:rPr>
          <w:rFonts w:ascii="Times New Roman" w:hAnsi="Times New Roman" w:cs="Times New Roman"/>
        </w:rPr>
      </w:pPr>
    </w:p>
    <w:p w14:paraId="2C8C3DEB" w14:textId="77777777" w:rsidR="00993CB9" w:rsidRDefault="00993CB9" w:rsidP="00E15A01">
      <w:pPr>
        <w:rPr>
          <w:rFonts w:ascii="Times New Roman" w:hAnsi="Times New Roman" w:cs="Times New Roman"/>
        </w:rPr>
      </w:pPr>
    </w:p>
    <w:p w14:paraId="4EB8CCC3" w14:textId="3C0F285D" w:rsidR="00862304" w:rsidRDefault="002C5330" w:rsidP="00E15A01">
      <w:pPr>
        <w:rPr>
          <w:rFonts w:ascii="Times New Roman" w:hAnsi="Times New Roman" w:cs="Times New Roman"/>
        </w:rPr>
      </w:pPr>
      <w:r>
        <w:rPr>
          <w:rFonts w:ascii="Times New Roman" w:hAnsi="Times New Roman" w:cs="Times New Roman"/>
        </w:rPr>
        <w:lastRenderedPageBreak/>
        <w:t>Figure 2. Approximate boundaries of coal leases acquired by Richard Swallow at Swallow’s Colliery, Mosborough</w:t>
      </w:r>
      <w:r>
        <w:rPr>
          <w:rStyle w:val="FootnoteReference"/>
          <w:rFonts w:ascii="Times New Roman" w:hAnsi="Times New Roman" w:cs="Times New Roman"/>
        </w:rPr>
        <w:footnoteReference w:id="11"/>
      </w:r>
      <w:r>
        <w:rPr>
          <w:rFonts w:ascii="Times New Roman" w:hAnsi="Times New Roman" w:cs="Times New Roman"/>
        </w:rPr>
        <w:t>.</w:t>
      </w:r>
    </w:p>
    <w:p w14:paraId="229433C7" w14:textId="77777777" w:rsidR="00F31A05" w:rsidRDefault="002C5330" w:rsidP="00E15A01">
      <w:pPr>
        <w:rPr>
          <w:rFonts w:ascii="Times New Roman" w:hAnsi="Times New Roman" w:cs="Times New Roman"/>
        </w:rPr>
      </w:pPr>
      <w:r>
        <w:rPr>
          <w:rFonts w:ascii="Times New Roman" w:hAnsi="Times New Roman" w:cs="Times New Roman"/>
          <w:noProof/>
        </w:rPr>
        <w:drawing>
          <wp:inline distT="0" distB="0" distL="0" distR="0" wp14:anchorId="1D44FDF0" wp14:editId="7ACE9A2E">
            <wp:extent cx="5731510" cy="3761105"/>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9">
                      <a:extLst>
                        <a:ext uri="{28A0092B-C50C-407E-A947-70E740481C1C}">
                          <a14:useLocalDpi xmlns:a14="http://schemas.microsoft.com/office/drawing/2010/main" val="0"/>
                        </a:ext>
                      </a:extLst>
                    </a:blip>
                    <a:stretch>
                      <a:fillRect/>
                    </a:stretch>
                  </pic:blipFill>
                  <pic:spPr>
                    <a:xfrm>
                      <a:off x="0" y="0"/>
                      <a:ext cx="5731510" cy="3761105"/>
                    </a:xfrm>
                    <a:prstGeom prst="rect">
                      <a:avLst/>
                    </a:prstGeom>
                  </pic:spPr>
                </pic:pic>
              </a:graphicData>
            </a:graphic>
          </wp:inline>
        </w:drawing>
      </w:r>
    </w:p>
    <w:p w14:paraId="2A931217" w14:textId="77777777" w:rsidR="0016495C" w:rsidRDefault="002C5330" w:rsidP="00E15A01">
      <w:pPr>
        <w:rPr>
          <w:rFonts w:ascii="Times New Roman" w:hAnsi="Times New Roman" w:cs="Times New Roman"/>
        </w:rPr>
      </w:pPr>
      <w:r>
        <w:rPr>
          <w:rFonts w:ascii="Times New Roman" w:hAnsi="Times New Roman" w:cs="Times New Roman"/>
        </w:rPr>
        <w:t>In the 1851 Census, Richard describes himself as a Pr</w:t>
      </w:r>
      <w:r>
        <w:rPr>
          <w:rFonts w:ascii="Times New Roman" w:hAnsi="Times New Roman" w:cs="Times New Roman"/>
        </w:rPr>
        <w:t>oprietor of Coal Mines</w:t>
      </w:r>
      <w:r w:rsidR="001B1A44">
        <w:rPr>
          <w:rFonts w:ascii="Times New Roman" w:hAnsi="Times New Roman" w:cs="Times New Roman"/>
        </w:rPr>
        <w:t>;</w:t>
      </w:r>
      <w:r>
        <w:rPr>
          <w:rFonts w:ascii="Times New Roman" w:hAnsi="Times New Roman" w:cs="Times New Roman"/>
        </w:rPr>
        <w:t xml:space="preserve"> appropriately, it seems, </w:t>
      </w:r>
      <w:r w:rsidR="001B1A44">
        <w:rPr>
          <w:rFonts w:ascii="Times New Roman" w:hAnsi="Times New Roman" w:cs="Times New Roman"/>
        </w:rPr>
        <w:t>because</w:t>
      </w:r>
      <w:r>
        <w:rPr>
          <w:rFonts w:ascii="Times New Roman" w:hAnsi="Times New Roman" w:cs="Times New Roman"/>
        </w:rPr>
        <w:t xml:space="preserve"> he</w:t>
      </w:r>
      <w:r w:rsidR="00217A35">
        <w:rPr>
          <w:rFonts w:ascii="Times New Roman" w:hAnsi="Times New Roman" w:cs="Times New Roman"/>
        </w:rPr>
        <w:t xml:space="preserve"> also was interested in collieries at Barlborough, Brampton (Inkerman Colliery and Ironstone Pit) and Loundsley Green.</w:t>
      </w:r>
      <w:r>
        <w:rPr>
          <w:rStyle w:val="FootnoteReference"/>
          <w:rFonts w:ascii="Times New Roman" w:hAnsi="Times New Roman" w:cs="Times New Roman"/>
        </w:rPr>
        <w:footnoteReference w:id="12"/>
      </w:r>
      <w:r w:rsidR="00217A35">
        <w:rPr>
          <w:rFonts w:ascii="Times New Roman" w:hAnsi="Times New Roman" w:cs="Times New Roman"/>
        </w:rPr>
        <w:t>.</w:t>
      </w:r>
      <w:r>
        <w:rPr>
          <w:rFonts w:ascii="Times New Roman" w:hAnsi="Times New Roman" w:cs="Times New Roman"/>
        </w:rPr>
        <w:t xml:space="preserve"> </w:t>
      </w:r>
    </w:p>
    <w:p w14:paraId="6729CA0E" w14:textId="77777777" w:rsidR="008E1D7F" w:rsidRDefault="002C5330" w:rsidP="00E15A01">
      <w:pPr>
        <w:rPr>
          <w:rFonts w:ascii="Times New Roman" w:hAnsi="Times New Roman" w:cs="Times New Roman"/>
        </w:rPr>
      </w:pPr>
      <w:r>
        <w:rPr>
          <w:rFonts w:ascii="Times New Roman" w:hAnsi="Times New Roman" w:cs="Times New Roman"/>
        </w:rPr>
        <w:t>Both his sons</w:t>
      </w:r>
      <w:r w:rsidR="00B6044B">
        <w:rPr>
          <w:rFonts w:ascii="Times New Roman" w:hAnsi="Times New Roman" w:cs="Times New Roman"/>
        </w:rPr>
        <w:t xml:space="preserve"> </w:t>
      </w:r>
      <w:r>
        <w:rPr>
          <w:rFonts w:ascii="Times New Roman" w:hAnsi="Times New Roman" w:cs="Times New Roman"/>
        </w:rPr>
        <w:t>were living at Mosborough Hill House</w:t>
      </w:r>
      <w:r w:rsidR="00C015C9">
        <w:rPr>
          <w:rFonts w:ascii="Times New Roman" w:hAnsi="Times New Roman" w:cs="Times New Roman"/>
        </w:rPr>
        <w:t xml:space="preserve"> with</w:t>
      </w:r>
      <w:r w:rsidR="003263A4">
        <w:rPr>
          <w:rFonts w:ascii="Times New Roman" w:hAnsi="Times New Roman" w:cs="Times New Roman"/>
        </w:rPr>
        <w:t xml:space="preserve"> Richard and his wife </w:t>
      </w:r>
      <w:r>
        <w:rPr>
          <w:rFonts w:ascii="Times New Roman" w:hAnsi="Times New Roman" w:cs="Times New Roman"/>
        </w:rPr>
        <w:t>at this time. Also</w:t>
      </w:r>
      <w:r w:rsidR="00C015C9">
        <w:rPr>
          <w:rFonts w:ascii="Times New Roman" w:hAnsi="Times New Roman" w:cs="Times New Roman"/>
        </w:rPr>
        <w:t>,</w:t>
      </w:r>
      <w:r>
        <w:rPr>
          <w:rFonts w:ascii="Times New Roman" w:hAnsi="Times New Roman" w:cs="Times New Roman"/>
        </w:rPr>
        <w:t xml:space="preserve"> there were Christian</w:t>
      </w:r>
      <w:r w:rsidR="00113428">
        <w:rPr>
          <w:rFonts w:ascii="Times New Roman" w:hAnsi="Times New Roman" w:cs="Times New Roman"/>
        </w:rPr>
        <w:t>a</w:t>
      </w:r>
      <w:r>
        <w:rPr>
          <w:rFonts w:ascii="Times New Roman" w:hAnsi="Times New Roman" w:cs="Times New Roman"/>
        </w:rPr>
        <w:t xml:space="preserve"> and Elizabeth Womersley, female servants from Ecclesfield, aged 22 and 19 respectively, along with Groom</w:t>
      </w:r>
      <w:r w:rsidR="00113428">
        <w:rPr>
          <w:rFonts w:ascii="Times New Roman" w:hAnsi="Times New Roman" w:cs="Times New Roman"/>
        </w:rPr>
        <w:t>,</w:t>
      </w:r>
      <w:r>
        <w:rPr>
          <w:rFonts w:ascii="Times New Roman" w:hAnsi="Times New Roman" w:cs="Times New Roman"/>
        </w:rPr>
        <w:t xml:space="preserve"> William Holmes of Barlborough, aged 19, and visito</w:t>
      </w:r>
      <w:r w:rsidR="005529E3">
        <w:rPr>
          <w:rFonts w:ascii="Times New Roman" w:hAnsi="Times New Roman" w:cs="Times New Roman"/>
        </w:rPr>
        <w:t>rs Adelaide, Emma and John Martin, all young people, from Huntingdon.</w:t>
      </w:r>
    </w:p>
    <w:p w14:paraId="493962C9" w14:textId="77777777" w:rsidR="00DA4438" w:rsidRDefault="002C5330" w:rsidP="00E15A01">
      <w:pPr>
        <w:rPr>
          <w:rFonts w:ascii="Times New Roman" w:hAnsi="Times New Roman" w:cs="Times New Roman"/>
        </w:rPr>
      </w:pPr>
      <w:r>
        <w:rPr>
          <w:rFonts w:ascii="Times New Roman" w:hAnsi="Times New Roman" w:cs="Times New Roman"/>
        </w:rPr>
        <w:t>Around 185</w:t>
      </w:r>
      <w:r w:rsidR="00C015C9">
        <w:rPr>
          <w:rFonts w:ascii="Times New Roman" w:hAnsi="Times New Roman" w:cs="Times New Roman"/>
        </w:rPr>
        <w:t>3, then aged about 56,</w:t>
      </w:r>
      <w:r>
        <w:rPr>
          <w:rFonts w:ascii="Times New Roman" w:hAnsi="Times New Roman" w:cs="Times New Roman"/>
        </w:rPr>
        <w:t xml:space="preserve"> Richard Swallow senior withdrew himself from the management of Swallow's </w:t>
      </w:r>
      <w:r w:rsidR="001B1A44">
        <w:rPr>
          <w:rFonts w:ascii="Times New Roman" w:hAnsi="Times New Roman" w:cs="Times New Roman"/>
        </w:rPr>
        <w:t>Colliery, handing over its control to his sons, Richard and John Fell.</w:t>
      </w:r>
      <w:r w:rsidR="00CC3FD5">
        <w:rPr>
          <w:rFonts w:ascii="Times New Roman" w:hAnsi="Times New Roman" w:cs="Times New Roman"/>
        </w:rPr>
        <w:t xml:space="preserve"> The output from the colliery was between 80 and 120 tons per day, the principal part of which was converted to coke for the Sheffield market in coke ovens at the colliery.</w:t>
      </w:r>
    </w:p>
    <w:p w14:paraId="398FA1D8" w14:textId="77777777" w:rsidR="00493819" w:rsidRDefault="002C5330" w:rsidP="00E15A01">
      <w:pPr>
        <w:rPr>
          <w:rFonts w:ascii="Times New Roman" w:hAnsi="Times New Roman" w:cs="Times New Roman"/>
        </w:rPr>
      </w:pPr>
      <w:r>
        <w:rPr>
          <w:rFonts w:ascii="Times New Roman" w:hAnsi="Times New Roman" w:cs="Times New Roman"/>
        </w:rPr>
        <w:t>With the growing demand for coal and emphasis on production, the coal industry beca</w:t>
      </w:r>
      <w:r>
        <w:rPr>
          <w:rFonts w:ascii="Times New Roman" w:hAnsi="Times New Roman" w:cs="Times New Roman"/>
        </w:rPr>
        <w:t xml:space="preserve">me a hazardous and precarious </w:t>
      </w:r>
      <w:r w:rsidR="00717EB5">
        <w:rPr>
          <w:rFonts w:ascii="Times New Roman" w:hAnsi="Times New Roman" w:cs="Times New Roman"/>
        </w:rPr>
        <w:t>occupation</w:t>
      </w:r>
      <w:r>
        <w:rPr>
          <w:rFonts w:ascii="Times New Roman" w:hAnsi="Times New Roman" w:cs="Times New Roman"/>
        </w:rPr>
        <w:t>.</w:t>
      </w:r>
      <w:r w:rsidR="00B60746">
        <w:rPr>
          <w:rFonts w:ascii="Times New Roman" w:hAnsi="Times New Roman" w:cs="Times New Roman"/>
        </w:rPr>
        <w:t xml:space="preserve"> </w:t>
      </w:r>
      <w:r w:rsidR="0059225E">
        <w:rPr>
          <w:rFonts w:ascii="Times New Roman" w:hAnsi="Times New Roman" w:cs="Times New Roman"/>
        </w:rPr>
        <w:t xml:space="preserve">An explosion of firedamp caused the death of </w:t>
      </w:r>
      <w:r w:rsidR="00681C7D">
        <w:rPr>
          <w:rFonts w:ascii="Times New Roman" w:hAnsi="Times New Roman" w:cs="Times New Roman"/>
        </w:rPr>
        <w:t xml:space="preserve">Handsworth man, </w:t>
      </w:r>
      <w:r w:rsidR="0059225E">
        <w:rPr>
          <w:rFonts w:ascii="Times New Roman" w:hAnsi="Times New Roman" w:cs="Times New Roman"/>
        </w:rPr>
        <w:t>Isaac Platts, aged 32, on 22 January 1851. It occurred in a new working area in the Silkstone</w:t>
      </w:r>
      <w:r w:rsidR="00D52DDD">
        <w:rPr>
          <w:rFonts w:ascii="Times New Roman" w:hAnsi="Times New Roman" w:cs="Times New Roman"/>
        </w:rPr>
        <w:t xml:space="preserve"> Main</w:t>
      </w:r>
      <w:r w:rsidR="002D55E0">
        <w:rPr>
          <w:rFonts w:ascii="Times New Roman" w:hAnsi="Times New Roman" w:cs="Times New Roman"/>
        </w:rPr>
        <w:t xml:space="preserve"> </w:t>
      </w:r>
      <w:r w:rsidR="002D55E0">
        <w:rPr>
          <w:rFonts w:ascii="Times New Roman" w:hAnsi="Times New Roman" w:cs="Times New Roman"/>
        </w:rPr>
        <w:lastRenderedPageBreak/>
        <w:t>(formerly Swallow’s)</w:t>
      </w:r>
      <w:r w:rsidR="0059225E">
        <w:rPr>
          <w:rFonts w:ascii="Times New Roman" w:hAnsi="Times New Roman" w:cs="Times New Roman"/>
        </w:rPr>
        <w:t xml:space="preserve"> Colliery that was inadequately ventilated. </w:t>
      </w:r>
      <w:r w:rsidR="00681C7D">
        <w:rPr>
          <w:rFonts w:ascii="Times New Roman" w:hAnsi="Times New Roman" w:cs="Times New Roman"/>
        </w:rPr>
        <w:t>A government Inspector of Collieries attended his inquest at the British Oak,</w:t>
      </w:r>
      <w:r>
        <w:rPr>
          <w:rStyle w:val="FootnoteReference"/>
          <w:rFonts w:ascii="Times New Roman" w:hAnsi="Times New Roman" w:cs="Times New Roman"/>
        </w:rPr>
        <w:footnoteReference w:id="13"/>
      </w:r>
      <w:r w:rsidR="00681C7D">
        <w:rPr>
          <w:rFonts w:ascii="Times New Roman" w:hAnsi="Times New Roman" w:cs="Times New Roman"/>
        </w:rPr>
        <w:t xml:space="preserve">. </w:t>
      </w:r>
      <w:r w:rsidR="00B60746">
        <w:rPr>
          <w:rFonts w:ascii="Times New Roman" w:hAnsi="Times New Roman" w:cs="Times New Roman"/>
        </w:rPr>
        <w:t>On 13 March 1854, a young man named George Gregory of Mosborough, aged 19, was killed by a fall of coal</w:t>
      </w:r>
      <w:r w:rsidR="00681C7D">
        <w:rPr>
          <w:rFonts w:ascii="Times New Roman" w:hAnsi="Times New Roman" w:cs="Times New Roman"/>
        </w:rPr>
        <w:t xml:space="preserve"> there</w:t>
      </w:r>
      <w:r>
        <w:rPr>
          <w:rStyle w:val="FootnoteReference"/>
          <w:rFonts w:ascii="Times New Roman" w:hAnsi="Times New Roman" w:cs="Times New Roman"/>
        </w:rPr>
        <w:footnoteReference w:id="14"/>
      </w:r>
      <w:r w:rsidR="00681C7D">
        <w:rPr>
          <w:rFonts w:ascii="Times New Roman" w:hAnsi="Times New Roman" w:cs="Times New Roman"/>
        </w:rPr>
        <w:t>and in September 1856</w:t>
      </w:r>
      <w:r w:rsidR="009B42E7">
        <w:rPr>
          <w:rFonts w:ascii="Times New Roman" w:hAnsi="Times New Roman" w:cs="Times New Roman"/>
        </w:rPr>
        <w:t>,</w:t>
      </w:r>
      <w:r w:rsidR="001D4ED7">
        <w:rPr>
          <w:rFonts w:ascii="Times New Roman" w:hAnsi="Times New Roman" w:cs="Times New Roman"/>
        </w:rPr>
        <w:t xml:space="preserve"> Henry Oates</w:t>
      </w:r>
      <w:r w:rsidR="00717EB5">
        <w:rPr>
          <w:rFonts w:ascii="Times New Roman" w:hAnsi="Times New Roman" w:cs="Times New Roman"/>
        </w:rPr>
        <w:t xml:space="preserve"> (1841-1856)</w:t>
      </w:r>
      <w:r w:rsidR="009B42E7">
        <w:rPr>
          <w:rFonts w:ascii="Times New Roman" w:hAnsi="Times New Roman" w:cs="Times New Roman"/>
        </w:rPr>
        <w:t>, aged 15,</w:t>
      </w:r>
      <w:r w:rsidR="00717EB5">
        <w:rPr>
          <w:rFonts w:ascii="Times New Roman" w:hAnsi="Times New Roman" w:cs="Times New Roman"/>
        </w:rPr>
        <w:t xml:space="preserve"> the son of Francis and Harri</w:t>
      </w:r>
      <w:r w:rsidR="007B16E6">
        <w:rPr>
          <w:rFonts w:ascii="Times New Roman" w:hAnsi="Times New Roman" w:cs="Times New Roman"/>
        </w:rPr>
        <w:t>e</w:t>
      </w:r>
      <w:r w:rsidR="00717EB5">
        <w:rPr>
          <w:rFonts w:ascii="Times New Roman" w:hAnsi="Times New Roman" w:cs="Times New Roman"/>
        </w:rPr>
        <w:t>t Oates of Mosborough Green, was killed in a gas explosion</w:t>
      </w:r>
      <w:r>
        <w:rPr>
          <w:rStyle w:val="FootnoteReference"/>
          <w:rFonts w:ascii="Times New Roman" w:hAnsi="Times New Roman" w:cs="Times New Roman"/>
        </w:rPr>
        <w:footnoteReference w:id="15"/>
      </w:r>
      <w:r w:rsidR="00717EB5">
        <w:rPr>
          <w:rFonts w:ascii="Times New Roman" w:hAnsi="Times New Roman" w:cs="Times New Roman"/>
        </w:rPr>
        <w:t>. Three weeks later, he was buried at St. Peter and St. Paul parish church, Eckington.</w:t>
      </w:r>
    </w:p>
    <w:p w14:paraId="5640B9BA" w14:textId="77777777" w:rsidR="00C015C9" w:rsidRDefault="002C5330" w:rsidP="00E15A01">
      <w:pPr>
        <w:rPr>
          <w:rFonts w:ascii="Times New Roman" w:hAnsi="Times New Roman" w:cs="Times New Roman"/>
        </w:rPr>
      </w:pPr>
      <w:r>
        <w:rPr>
          <w:rFonts w:ascii="Times New Roman" w:hAnsi="Times New Roman" w:cs="Times New Roman"/>
        </w:rPr>
        <w:t xml:space="preserve">Richard senior’s wife, Mary Ann, died at Mosborough Hill House on </w:t>
      </w:r>
      <w:r w:rsidR="003054EB">
        <w:rPr>
          <w:rFonts w:ascii="Times New Roman" w:hAnsi="Times New Roman" w:cs="Times New Roman"/>
        </w:rPr>
        <w:t>26 March 1858 and was buried two days later at St. Peter and St. Paul parish church, Eckington. She was 51</w:t>
      </w:r>
      <w:r w:rsidR="006A0D56">
        <w:rPr>
          <w:rFonts w:ascii="Times New Roman" w:hAnsi="Times New Roman" w:cs="Times New Roman"/>
        </w:rPr>
        <w:t xml:space="preserve"> and much respected in the neighbourhood</w:t>
      </w:r>
      <w:r w:rsidR="003054EB">
        <w:rPr>
          <w:rFonts w:ascii="Times New Roman" w:hAnsi="Times New Roman" w:cs="Times New Roman"/>
        </w:rPr>
        <w:t>. Little is known of what happened to Richard after that, but he appears to have moved away. He died at Acomb, near York</w:t>
      </w:r>
      <w:r w:rsidR="00223BC7">
        <w:rPr>
          <w:rFonts w:ascii="Times New Roman" w:hAnsi="Times New Roman" w:cs="Times New Roman"/>
        </w:rPr>
        <w:t>,</w:t>
      </w:r>
      <w:r w:rsidR="003054EB">
        <w:rPr>
          <w:rFonts w:ascii="Times New Roman" w:hAnsi="Times New Roman" w:cs="Times New Roman"/>
        </w:rPr>
        <w:t xml:space="preserve"> on 19 January 1877, aged 80</w:t>
      </w:r>
      <w:r>
        <w:rPr>
          <w:rStyle w:val="FootnoteReference"/>
          <w:rFonts w:ascii="Times New Roman" w:hAnsi="Times New Roman" w:cs="Times New Roman"/>
        </w:rPr>
        <w:footnoteReference w:id="16"/>
      </w:r>
      <w:r w:rsidR="003054EB">
        <w:rPr>
          <w:rFonts w:ascii="Times New Roman" w:hAnsi="Times New Roman" w:cs="Times New Roman"/>
        </w:rPr>
        <w:t xml:space="preserve">. </w:t>
      </w:r>
    </w:p>
    <w:p w14:paraId="0C2201BF" w14:textId="77777777" w:rsidR="003A6E4F" w:rsidRDefault="002C5330" w:rsidP="00E15A01">
      <w:pPr>
        <w:rPr>
          <w:rFonts w:ascii="Times New Roman" w:hAnsi="Times New Roman" w:cs="Times New Roman"/>
        </w:rPr>
      </w:pPr>
      <w:r>
        <w:rPr>
          <w:rFonts w:ascii="Times New Roman" w:hAnsi="Times New Roman" w:cs="Times New Roman"/>
        </w:rPr>
        <w:t xml:space="preserve">There were also accidents at the Swallows’ </w:t>
      </w:r>
      <w:r w:rsidR="00B7399A">
        <w:rPr>
          <w:rFonts w:ascii="Times New Roman" w:hAnsi="Times New Roman" w:cs="Times New Roman"/>
        </w:rPr>
        <w:t>Brampton (Inkerman) Colliery. In July 1859, James Briddon of Lower Brampton was fatally crushed by a fall of ironstone,</w:t>
      </w:r>
      <w:r>
        <w:rPr>
          <w:rStyle w:val="FootnoteReference"/>
          <w:rFonts w:ascii="Times New Roman" w:hAnsi="Times New Roman" w:cs="Times New Roman"/>
        </w:rPr>
        <w:footnoteReference w:id="17"/>
      </w:r>
      <w:r w:rsidR="00150236">
        <w:rPr>
          <w:rFonts w:ascii="Times New Roman" w:hAnsi="Times New Roman" w:cs="Times New Roman"/>
        </w:rPr>
        <w:t>and three men were seriously injured at the ironstone pit when a cage carrying the men became caught up and fell to the bottom of the shaft</w:t>
      </w:r>
      <w:r>
        <w:rPr>
          <w:rStyle w:val="FootnoteReference"/>
          <w:rFonts w:ascii="Times New Roman" w:hAnsi="Times New Roman" w:cs="Times New Roman"/>
        </w:rPr>
        <w:footnoteReference w:id="18"/>
      </w:r>
      <w:r w:rsidR="00150236">
        <w:rPr>
          <w:rFonts w:ascii="Times New Roman" w:hAnsi="Times New Roman" w:cs="Times New Roman"/>
        </w:rPr>
        <w:t>.</w:t>
      </w:r>
    </w:p>
    <w:p w14:paraId="0FA9A274" w14:textId="77777777" w:rsidR="00A27B35" w:rsidRPr="00A27B35" w:rsidRDefault="002C5330" w:rsidP="00E15A01">
      <w:pPr>
        <w:rPr>
          <w:rFonts w:ascii="Times New Roman" w:hAnsi="Times New Roman" w:cs="Times New Roman"/>
          <w:u w:val="single"/>
        </w:rPr>
      </w:pPr>
      <w:r w:rsidRPr="00A27B35">
        <w:rPr>
          <w:rFonts w:ascii="Times New Roman" w:hAnsi="Times New Roman" w:cs="Times New Roman"/>
          <w:u w:val="single"/>
        </w:rPr>
        <w:t>The Accident of September 1859</w:t>
      </w:r>
    </w:p>
    <w:p w14:paraId="79C9FA1A" w14:textId="77777777" w:rsidR="0013223F" w:rsidRDefault="002C5330" w:rsidP="00E15A01">
      <w:pPr>
        <w:rPr>
          <w:rFonts w:ascii="Times New Roman" w:hAnsi="Times New Roman" w:cs="Times New Roman"/>
        </w:rPr>
      </w:pPr>
      <w:r>
        <w:rPr>
          <w:rFonts w:ascii="Times New Roman" w:hAnsi="Times New Roman" w:cs="Times New Roman"/>
        </w:rPr>
        <w:t xml:space="preserve">However, the most </w:t>
      </w:r>
      <w:r>
        <w:rPr>
          <w:rFonts w:ascii="Times New Roman" w:hAnsi="Times New Roman" w:cs="Times New Roman"/>
        </w:rPr>
        <w:t>dreadful accident of all occurred</w:t>
      </w:r>
      <w:r w:rsidR="00790F00">
        <w:rPr>
          <w:rFonts w:ascii="Times New Roman" w:hAnsi="Times New Roman" w:cs="Times New Roman"/>
        </w:rPr>
        <w:t xml:space="preserve"> between three and four o’clock in the afternoon</w:t>
      </w:r>
      <w:r>
        <w:rPr>
          <w:rFonts w:ascii="Times New Roman" w:hAnsi="Times New Roman" w:cs="Times New Roman"/>
        </w:rPr>
        <w:t xml:space="preserve"> on </w:t>
      </w:r>
      <w:r w:rsidR="00002BFD">
        <w:rPr>
          <w:rFonts w:ascii="Times New Roman" w:hAnsi="Times New Roman" w:cs="Times New Roman"/>
        </w:rPr>
        <w:t xml:space="preserve">Thursday, </w:t>
      </w:r>
      <w:r>
        <w:rPr>
          <w:rFonts w:ascii="Times New Roman" w:hAnsi="Times New Roman" w:cs="Times New Roman"/>
        </w:rPr>
        <w:t>8 September 1859</w:t>
      </w:r>
      <w:r w:rsidR="006932DA">
        <w:rPr>
          <w:rFonts w:ascii="Times New Roman" w:hAnsi="Times New Roman" w:cs="Times New Roman"/>
        </w:rPr>
        <w:t>. An explosion</w:t>
      </w:r>
      <w:r w:rsidR="00BD228D">
        <w:rPr>
          <w:rFonts w:ascii="Times New Roman" w:hAnsi="Times New Roman" w:cs="Times New Roman"/>
        </w:rPr>
        <w:t xml:space="preserve"> and fire</w:t>
      </w:r>
      <w:r w:rsidR="006932DA">
        <w:rPr>
          <w:rFonts w:ascii="Times New Roman" w:hAnsi="Times New Roman" w:cs="Times New Roman"/>
        </w:rPr>
        <w:t xml:space="preserve"> at the Silkstone Main Colliery trapp</w:t>
      </w:r>
      <w:r w:rsidR="00790F00">
        <w:rPr>
          <w:rFonts w:ascii="Times New Roman" w:hAnsi="Times New Roman" w:cs="Times New Roman"/>
        </w:rPr>
        <w:t>ed</w:t>
      </w:r>
      <w:r w:rsidR="006932DA">
        <w:rPr>
          <w:rFonts w:ascii="Times New Roman" w:hAnsi="Times New Roman" w:cs="Times New Roman"/>
        </w:rPr>
        <w:t xml:space="preserve"> 34 men underground, </w:t>
      </w:r>
      <w:r w:rsidR="00D52DDD">
        <w:rPr>
          <w:rFonts w:ascii="Times New Roman" w:hAnsi="Times New Roman" w:cs="Times New Roman"/>
        </w:rPr>
        <w:t>six</w:t>
      </w:r>
      <w:r w:rsidR="006932DA">
        <w:rPr>
          <w:rFonts w:ascii="Times New Roman" w:hAnsi="Times New Roman" w:cs="Times New Roman"/>
        </w:rPr>
        <w:t xml:space="preserve"> of whom were killed.</w:t>
      </w:r>
      <w:r w:rsidR="00E64845">
        <w:rPr>
          <w:rFonts w:ascii="Times New Roman" w:hAnsi="Times New Roman" w:cs="Times New Roman"/>
        </w:rPr>
        <w:t xml:space="preserve"> Local newspapers widely reported the accident.</w:t>
      </w:r>
      <w:r>
        <w:rPr>
          <w:rStyle w:val="FootnoteReference"/>
          <w:rFonts w:ascii="Times New Roman" w:hAnsi="Times New Roman" w:cs="Times New Roman"/>
        </w:rPr>
        <w:footnoteReference w:id="19"/>
      </w:r>
      <w:r>
        <w:rPr>
          <w:rFonts w:ascii="Times New Roman" w:hAnsi="Times New Roman" w:cs="Times New Roman"/>
        </w:rPr>
        <w:t>.</w:t>
      </w:r>
    </w:p>
    <w:p w14:paraId="548CBFF7" w14:textId="77777777" w:rsidR="0013223F" w:rsidRDefault="002C5330" w:rsidP="00E15A01">
      <w:pPr>
        <w:rPr>
          <w:rFonts w:ascii="Times New Roman" w:hAnsi="Times New Roman" w:cs="Times New Roman"/>
        </w:rPr>
      </w:pPr>
      <w:r>
        <w:rPr>
          <w:rFonts w:ascii="Times New Roman" w:hAnsi="Times New Roman" w:cs="Times New Roman"/>
        </w:rPr>
        <w:t>The colliery comprised two shafts about 20 yards apart and 160 yards deep, one used for the pumping of water</w:t>
      </w:r>
      <w:r w:rsidR="00027BB7">
        <w:rPr>
          <w:rFonts w:ascii="Times New Roman" w:hAnsi="Times New Roman" w:cs="Times New Roman"/>
        </w:rPr>
        <w:t>, otherwise known as the ‘downcast’ shaft,</w:t>
      </w:r>
      <w:r>
        <w:rPr>
          <w:rFonts w:ascii="Times New Roman" w:hAnsi="Times New Roman" w:cs="Times New Roman"/>
        </w:rPr>
        <w:t xml:space="preserve"> and the other for drawing out the coal</w:t>
      </w:r>
      <w:r w:rsidR="00027BB7">
        <w:rPr>
          <w:rFonts w:ascii="Times New Roman" w:hAnsi="Times New Roman" w:cs="Times New Roman"/>
        </w:rPr>
        <w:t>; the ‘upcast’ shaft</w:t>
      </w:r>
      <w:r>
        <w:rPr>
          <w:rFonts w:ascii="Times New Roman" w:hAnsi="Times New Roman" w:cs="Times New Roman"/>
        </w:rPr>
        <w:t xml:space="preserve">. Miners entered and left the </w:t>
      </w:r>
      <w:r>
        <w:rPr>
          <w:rFonts w:ascii="Times New Roman" w:hAnsi="Times New Roman" w:cs="Times New Roman"/>
        </w:rPr>
        <w:t>workings through the</w:t>
      </w:r>
      <w:r w:rsidR="00D52DDD">
        <w:rPr>
          <w:rFonts w:ascii="Times New Roman" w:hAnsi="Times New Roman" w:cs="Times New Roman"/>
        </w:rPr>
        <w:t xml:space="preserve"> upcast or </w:t>
      </w:r>
      <w:r>
        <w:rPr>
          <w:rFonts w:ascii="Times New Roman" w:hAnsi="Times New Roman" w:cs="Times New Roman"/>
        </w:rPr>
        <w:t>drawing shaft</w:t>
      </w:r>
      <w:r w:rsidR="00027BB7">
        <w:rPr>
          <w:rFonts w:ascii="Times New Roman" w:hAnsi="Times New Roman" w:cs="Times New Roman"/>
        </w:rPr>
        <w:t>.</w:t>
      </w:r>
      <w:r>
        <w:rPr>
          <w:rFonts w:ascii="Times New Roman" w:hAnsi="Times New Roman" w:cs="Times New Roman"/>
        </w:rPr>
        <w:t xml:space="preserve"> </w:t>
      </w:r>
      <w:r w:rsidR="00027BB7">
        <w:rPr>
          <w:rFonts w:ascii="Times New Roman" w:hAnsi="Times New Roman" w:cs="Times New Roman"/>
        </w:rPr>
        <w:t xml:space="preserve">Ventilation was provided by air </w:t>
      </w:r>
      <w:r w:rsidR="00B20EAF">
        <w:rPr>
          <w:rFonts w:ascii="Times New Roman" w:hAnsi="Times New Roman" w:cs="Times New Roman"/>
        </w:rPr>
        <w:t xml:space="preserve">from </w:t>
      </w:r>
      <w:r w:rsidR="00027BB7">
        <w:rPr>
          <w:rFonts w:ascii="Times New Roman" w:hAnsi="Times New Roman" w:cs="Times New Roman"/>
        </w:rPr>
        <w:t>the</w:t>
      </w:r>
      <w:r w:rsidR="00D52DDD">
        <w:rPr>
          <w:rFonts w:ascii="Times New Roman" w:hAnsi="Times New Roman" w:cs="Times New Roman"/>
        </w:rPr>
        <w:t xml:space="preserve"> </w:t>
      </w:r>
      <w:r w:rsidR="00027BB7">
        <w:rPr>
          <w:rFonts w:ascii="Times New Roman" w:hAnsi="Times New Roman" w:cs="Times New Roman"/>
        </w:rPr>
        <w:t>downcast shaft, carried through</w:t>
      </w:r>
      <w:r w:rsidR="00B20EAF">
        <w:rPr>
          <w:rFonts w:ascii="Times New Roman" w:hAnsi="Times New Roman" w:cs="Times New Roman"/>
        </w:rPr>
        <w:t xml:space="preserve"> the workings</w:t>
      </w:r>
      <w:r w:rsidR="002D55E0">
        <w:rPr>
          <w:rFonts w:ascii="Times New Roman" w:hAnsi="Times New Roman" w:cs="Times New Roman"/>
        </w:rPr>
        <w:t xml:space="preserve"> by a coke-fired engine situated</w:t>
      </w:r>
      <w:r w:rsidR="00A77D6F">
        <w:rPr>
          <w:rFonts w:ascii="Times New Roman" w:hAnsi="Times New Roman" w:cs="Times New Roman"/>
        </w:rPr>
        <w:t xml:space="preserve"> mid-way between the shafts and around 120 yards distant from the bottom of both of them,</w:t>
      </w:r>
      <w:r w:rsidR="002D55E0">
        <w:rPr>
          <w:rFonts w:ascii="Times New Roman" w:hAnsi="Times New Roman" w:cs="Times New Roman"/>
        </w:rPr>
        <w:t xml:space="preserve"> </w:t>
      </w:r>
      <w:r w:rsidR="00027BB7">
        <w:rPr>
          <w:rFonts w:ascii="Times New Roman" w:hAnsi="Times New Roman" w:cs="Times New Roman"/>
        </w:rPr>
        <w:t>returning to the surface through the upcast shaft.</w:t>
      </w:r>
      <w:r w:rsidR="00B20EAF">
        <w:rPr>
          <w:rFonts w:ascii="Times New Roman" w:hAnsi="Times New Roman" w:cs="Times New Roman"/>
        </w:rPr>
        <w:t xml:space="preserve"> A broad tramway ran in contrary directions to </w:t>
      </w:r>
      <w:r w:rsidR="008F7D88">
        <w:rPr>
          <w:rFonts w:ascii="Times New Roman" w:hAnsi="Times New Roman" w:cs="Times New Roman"/>
        </w:rPr>
        <w:t>t</w:t>
      </w:r>
      <w:r w:rsidR="00B20EAF">
        <w:rPr>
          <w:rFonts w:ascii="Times New Roman" w:hAnsi="Times New Roman" w:cs="Times New Roman"/>
        </w:rPr>
        <w:t>he northeast and southwest</w:t>
      </w:r>
      <w:r w:rsidR="008F7D88">
        <w:rPr>
          <w:rFonts w:ascii="Times New Roman" w:hAnsi="Times New Roman" w:cs="Times New Roman"/>
        </w:rPr>
        <w:t xml:space="preserve"> from the bottom of the shafts. Other tramways from the main one then led off to the coal faces. One of these cross tramways commenced about 130 yards from the drawing shaft, following the decline of the coal.</w:t>
      </w:r>
      <w:r w:rsidR="00EF7D71">
        <w:rPr>
          <w:rFonts w:ascii="Times New Roman" w:hAnsi="Times New Roman" w:cs="Times New Roman"/>
        </w:rPr>
        <w:t xml:space="preserve"> An engine was fixed at the head of this cross tramway to draw coal up the incline from the workings below to the main tramway, along which horses conveyed it to the drawing shaft. Attached to the </w:t>
      </w:r>
      <w:r w:rsidR="00D94D5B">
        <w:rPr>
          <w:rFonts w:ascii="Times New Roman" w:hAnsi="Times New Roman" w:cs="Times New Roman"/>
        </w:rPr>
        <w:t xml:space="preserve">pumping </w:t>
      </w:r>
      <w:r w:rsidR="00EF7D71">
        <w:rPr>
          <w:rFonts w:ascii="Times New Roman" w:hAnsi="Times New Roman" w:cs="Times New Roman"/>
        </w:rPr>
        <w:t>engine were furnace boilers having a</w:t>
      </w:r>
      <w:r w:rsidR="00933E3E">
        <w:rPr>
          <w:rFonts w:ascii="Times New Roman" w:hAnsi="Times New Roman" w:cs="Times New Roman"/>
        </w:rPr>
        <w:t xml:space="preserve"> barrel-arched </w:t>
      </w:r>
      <w:r w:rsidR="00EF7D71">
        <w:rPr>
          <w:rFonts w:ascii="Times New Roman" w:hAnsi="Times New Roman" w:cs="Times New Roman"/>
        </w:rPr>
        <w:t>brick flue</w:t>
      </w:r>
      <w:r w:rsidR="008B5A4E">
        <w:rPr>
          <w:rFonts w:ascii="Times New Roman" w:hAnsi="Times New Roman" w:cs="Times New Roman"/>
        </w:rPr>
        <w:t xml:space="preserve"> of some </w:t>
      </w:r>
      <w:r w:rsidR="00AF4A61">
        <w:rPr>
          <w:rFonts w:ascii="Times New Roman" w:hAnsi="Times New Roman" w:cs="Times New Roman"/>
        </w:rPr>
        <w:t xml:space="preserve">two and a half yards wide and </w:t>
      </w:r>
      <w:r w:rsidR="008B5A4E">
        <w:rPr>
          <w:rFonts w:ascii="Times New Roman" w:hAnsi="Times New Roman" w:cs="Times New Roman"/>
        </w:rPr>
        <w:t>55 yards</w:t>
      </w:r>
      <w:r w:rsidR="00AF4A61">
        <w:rPr>
          <w:rFonts w:ascii="Times New Roman" w:hAnsi="Times New Roman" w:cs="Times New Roman"/>
        </w:rPr>
        <w:t xml:space="preserve"> in length</w:t>
      </w:r>
      <w:r w:rsidR="00EF7D71">
        <w:rPr>
          <w:rFonts w:ascii="Times New Roman" w:hAnsi="Times New Roman" w:cs="Times New Roman"/>
        </w:rPr>
        <w:t xml:space="preserve"> to carry </w:t>
      </w:r>
      <w:r w:rsidR="0024642F">
        <w:rPr>
          <w:rFonts w:ascii="Times New Roman" w:hAnsi="Times New Roman" w:cs="Times New Roman"/>
        </w:rPr>
        <w:t>off the smoke to the foot of the upcast. The flue</w:t>
      </w:r>
      <w:r w:rsidR="00D94D5B">
        <w:rPr>
          <w:rFonts w:ascii="Times New Roman" w:hAnsi="Times New Roman" w:cs="Times New Roman"/>
        </w:rPr>
        <w:t>, supported by brick pillars,</w:t>
      </w:r>
      <w:r w:rsidR="0024642F">
        <w:rPr>
          <w:rFonts w:ascii="Times New Roman" w:hAnsi="Times New Roman" w:cs="Times New Roman"/>
        </w:rPr>
        <w:t xml:space="preserve"> passed through ungot coal running parallel to the main tramway, with vacant spaces on either side and above </w:t>
      </w:r>
      <w:r w:rsidR="00BD1C14">
        <w:rPr>
          <w:rFonts w:ascii="Times New Roman" w:hAnsi="Times New Roman" w:cs="Times New Roman"/>
        </w:rPr>
        <w:t>it</w:t>
      </w:r>
      <w:r w:rsidR="0024642F">
        <w:rPr>
          <w:rFonts w:ascii="Times New Roman" w:hAnsi="Times New Roman" w:cs="Times New Roman"/>
        </w:rPr>
        <w:t xml:space="preserve"> to prevent contact with the coal and possible overheating</w:t>
      </w:r>
      <w:r w:rsidR="00BD1C14">
        <w:rPr>
          <w:rFonts w:ascii="Times New Roman" w:hAnsi="Times New Roman" w:cs="Times New Roman"/>
        </w:rPr>
        <w:t xml:space="preserve"> of the brickwork.</w:t>
      </w:r>
      <w:r w:rsidR="0024642F">
        <w:rPr>
          <w:rFonts w:ascii="Times New Roman" w:hAnsi="Times New Roman" w:cs="Times New Roman"/>
        </w:rPr>
        <w:t xml:space="preserve"> </w:t>
      </w:r>
      <w:r w:rsidR="00BD1C14">
        <w:rPr>
          <w:rFonts w:ascii="Times New Roman" w:hAnsi="Times New Roman" w:cs="Times New Roman"/>
        </w:rPr>
        <w:t xml:space="preserve">It was concluded that the accident arose </w:t>
      </w:r>
      <w:r w:rsidR="00455D3A">
        <w:rPr>
          <w:rFonts w:ascii="Times New Roman" w:hAnsi="Times New Roman" w:cs="Times New Roman"/>
        </w:rPr>
        <w:t xml:space="preserve">due to roof coal falling onto the </w:t>
      </w:r>
      <w:r w:rsidR="00BD1C14">
        <w:rPr>
          <w:rFonts w:ascii="Times New Roman" w:hAnsi="Times New Roman" w:cs="Times New Roman"/>
        </w:rPr>
        <w:t>overheat</w:t>
      </w:r>
      <w:r w:rsidR="00455D3A">
        <w:rPr>
          <w:rFonts w:ascii="Times New Roman" w:hAnsi="Times New Roman" w:cs="Times New Roman"/>
        </w:rPr>
        <w:t>ed</w:t>
      </w:r>
      <w:r w:rsidR="00BD1C14">
        <w:rPr>
          <w:rFonts w:ascii="Times New Roman" w:hAnsi="Times New Roman" w:cs="Times New Roman"/>
        </w:rPr>
        <w:t xml:space="preserve"> flue.</w:t>
      </w:r>
    </w:p>
    <w:p w14:paraId="36AD3EC6" w14:textId="77777777" w:rsidR="00BD1C14" w:rsidRDefault="002C5330" w:rsidP="00E15A01">
      <w:pPr>
        <w:rPr>
          <w:rFonts w:ascii="Times New Roman" w:hAnsi="Times New Roman" w:cs="Times New Roman"/>
        </w:rPr>
      </w:pPr>
      <w:r>
        <w:rPr>
          <w:rFonts w:ascii="Times New Roman" w:hAnsi="Times New Roman" w:cs="Times New Roman"/>
        </w:rPr>
        <w:t xml:space="preserve">The first intimation of a problem occurred </w:t>
      </w:r>
      <w:r w:rsidR="009970FB">
        <w:rPr>
          <w:rFonts w:ascii="Times New Roman" w:hAnsi="Times New Roman" w:cs="Times New Roman"/>
        </w:rPr>
        <w:t>between half-past two and</w:t>
      </w:r>
      <w:r>
        <w:rPr>
          <w:rFonts w:ascii="Times New Roman" w:hAnsi="Times New Roman" w:cs="Times New Roman"/>
        </w:rPr>
        <w:t xml:space="preserve"> </w:t>
      </w:r>
      <w:r w:rsidR="003826AF">
        <w:rPr>
          <w:rFonts w:ascii="Times New Roman" w:hAnsi="Times New Roman" w:cs="Times New Roman"/>
        </w:rPr>
        <w:t>three</w:t>
      </w:r>
      <w:r>
        <w:rPr>
          <w:rFonts w:ascii="Times New Roman" w:hAnsi="Times New Roman" w:cs="Times New Roman"/>
        </w:rPr>
        <w:t xml:space="preserve"> o’clock in the afternoon of Thursday, 8 September, when dense smoke was </w:t>
      </w:r>
      <w:r w:rsidR="0062180B">
        <w:rPr>
          <w:rFonts w:ascii="Times New Roman" w:hAnsi="Times New Roman" w:cs="Times New Roman"/>
        </w:rPr>
        <w:t>seen</w:t>
      </w:r>
      <w:r>
        <w:rPr>
          <w:rFonts w:ascii="Times New Roman" w:hAnsi="Times New Roman" w:cs="Times New Roman"/>
        </w:rPr>
        <w:t xml:space="preserve"> to be issuing from the drawing shaft.</w:t>
      </w:r>
      <w:r w:rsidR="0062180B">
        <w:rPr>
          <w:rFonts w:ascii="Times New Roman" w:hAnsi="Times New Roman" w:cs="Times New Roman"/>
        </w:rPr>
        <w:t xml:space="preserve"> </w:t>
      </w:r>
      <w:r w:rsidR="00A011FA">
        <w:rPr>
          <w:rFonts w:ascii="Times New Roman" w:hAnsi="Times New Roman" w:cs="Times New Roman"/>
        </w:rPr>
        <w:t>I</w:t>
      </w:r>
      <w:r w:rsidR="0062180B">
        <w:rPr>
          <w:rFonts w:ascii="Times New Roman" w:hAnsi="Times New Roman" w:cs="Times New Roman"/>
        </w:rPr>
        <w:t xml:space="preserve">t was clear that a fire had broken out below ground. The density of smoke in the drawing shaft rendered it incapable of use as a means of </w:t>
      </w:r>
      <w:r w:rsidR="00DD3DAC">
        <w:rPr>
          <w:rFonts w:ascii="Times New Roman" w:hAnsi="Times New Roman" w:cs="Times New Roman"/>
        </w:rPr>
        <w:t>escape</w:t>
      </w:r>
      <w:r w:rsidR="0062180B">
        <w:rPr>
          <w:rFonts w:ascii="Times New Roman" w:hAnsi="Times New Roman" w:cs="Times New Roman"/>
        </w:rPr>
        <w:t xml:space="preserve">, </w:t>
      </w:r>
      <w:r w:rsidR="00A945CC">
        <w:rPr>
          <w:rFonts w:ascii="Times New Roman" w:hAnsi="Times New Roman" w:cs="Times New Roman"/>
        </w:rPr>
        <w:t>s</w:t>
      </w:r>
      <w:r w:rsidR="0062180B">
        <w:rPr>
          <w:rFonts w:ascii="Times New Roman" w:hAnsi="Times New Roman" w:cs="Times New Roman"/>
        </w:rPr>
        <w:t xml:space="preserve">o attention was </w:t>
      </w:r>
      <w:r w:rsidR="00DD3DAC">
        <w:rPr>
          <w:rFonts w:ascii="Times New Roman" w:hAnsi="Times New Roman" w:cs="Times New Roman"/>
        </w:rPr>
        <w:t>turned</w:t>
      </w:r>
      <w:r w:rsidR="0062180B">
        <w:rPr>
          <w:rFonts w:ascii="Times New Roman" w:hAnsi="Times New Roman" w:cs="Times New Roman"/>
        </w:rPr>
        <w:t xml:space="preserve"> to the use of the </w:t>
      </w:r>
      <w:r w:rsidR="00A945CC">
        <w:rPr>
          <w:rFonts w:ascii="Times New Roman" w:hAnsi="Times New Roman" w:cs="Times New Roman"/>
        </w:rPr>
        <w:t xml:space="preserve">pumping or 'downcast' </w:t>
      </w:r>
      <w:r w:rsidR="00A945CC">
        <w:rPr>
          <w:rFonts w:ascii="Times New Roman" w:hAnsi="Times New Roman" w:cs="Times New Roman"/>
        </w:rPr>
        <w:lastRenderedPageBreak/>
        <w:t>shaft. However, the wind direction at the surface was carrying smoke over it from the drawing shaft, which was pulled down the pumping shaft at increasing velocity due to the fire's heat below.</w:t>
      </w:r>
      <w:r w:rsidR="00DD3DAC">
        <w:rPr>
          <w:rFonts w:ascii="Times New Roman" w:hAnsi="Times New Roman" w:cs="Times New Roman"/>
        </w:rPr>
        <w:t xml:space="preserve"> Valuable time was lost in creating a barrier of boards and tarpaulins</w:t>
      </w:r>
      <w:r w:rsidR="007F4A42">
        <w:rPr>
          <w:rFonts w:ascii="Times New Roman" w:hAnsi="Times New Roman" w:cs="Times New Roman"/>
        </w:rPr>
        <w:t xml:space="preserve"> obtained from neighbouring farmers</w:t>
      </w:r>
      <w:r w:rsidR="00DD3DAC">
        <w:rPr>
          <w:rFonts w:ascii="Times New Roman" w:hAnsi="Times New Roman" w:cs="Times New Roman"/>
        </w:rPr>
        <w:t xml:space="preserve"> to prevent much of the smoke from entering the pumping shaft.</w:t>
      </w:r>
    </w:p>
    <w:p w14:paraId="2F4DF5D1" w14:textId="77777777" w:rsidR="001F7E46" w:rsidRDefault="002C5330" w:rsidP="00E15A01">
      <w:pPr>
        <w:rPr>
          <w:rFonts w:ascii="Times New Roman" w:hAnsi="Times New Roman" w:cs="Times New Roman"/>
        </w:rPr>
      </w:pPr>
      <w:r>
        <w:rPr>
          <w:rFonts w:ascii="Times New Roman" w:hAnsi="Times New Roman" w:cs="Times New Roman"/>
        </w:rPr>
        <w:t xml:space="preserve">Below ground, there were </w:t>
      </w:r>
      <w:r w:rsidR="006608C8">
        <w:rPr>
          <w:rFonts w:ascii="Times New Roman" w:hAnsi="Times New Roman" w:cs="Times New Roman"/>
        </w:rPr>
        <w:t xml:space="preserve">around </w:t>
      </w:r>
      <w:r>
        <w:rPr>
          <w:rFonts w:ascii="Times New Roman" w:hAnsi="Times New Roman" w:cs="Times New Roman"/>
        </w:rPr>
        <w:t>3</w:t>
      </w:r>
      <w:r w:rsidR="006608C8">
        <w:rPr>
          <w:rFonts w:ascii="Times New Roman" w:hAnsi="Times New Roman" w:cs="Times New Roman"/>
        </w:rPr>
        <w:t>5</w:t>
      </w:r>
      <w:r>
        <w:rPr>
          <w:rFonts w:ascii="Times New Roman" w:hAnsi="Times New Roman" w:cs="Times New Roman"/>
        </w:rPr>
        <w:t xml:space="preserve"> men and boys in the mine, lower than the usual complement of 50, as some had left early. Others had not turned in for work that day.</w:t>
      </w:r>
      <w:r w:rsidR="00815248">
        <w:rPr>
          <w:rFonts w:ascii="Times New Roman" w:hAnsi="Times New Roman" w:cs="Times New Roman"/>
        </w:rPr>
        <w:t xml:space="preserve"> </w:t>
      </w:r>
      <w:r w:rsidR="00455D3A">
        <w:rPr>
          <w:rFonts w:ascii="Times New Roman" w:hAnsi="Times New Roman" w:cs="Times New Roman"/>
        </w:rPr>
        <w:t>Below ground, t</w:t>
      </w:r>
      <w:r w:rsidR="00815248">
        <w:rPr>
          <w:rFonts w:ascii="Times New Roman" w:hAnsi="Times New Roman" w:cs="Times New Roman"/>
        </w:rPr>
        <w:t xml:space="preserve">he alarm had been raised as soon as the fire was discovered. The men </w:t>
      </w:r>
      <w:r w:rsidR="00A011FA">
        <w:rPr>
          <w:rFonts w:ascii="Times New Roman" w:hAnsi="Times New Roman" w:cs="Times New Roman"/>
        </w:rPr>
        <w:t xml:space="preserve">had </w:t>
      </w:r>
      <w:r w:rsidR="00815248">
        <w:rPr>
          <w:rFonts w:ascii="Times New Roman" w:hAnsi="Times New Roman" w:cs="Times New Roman"/>
        </w:rPr>
        <w:t xml:space="preserve">assembled at the foot of the </w:t>
      </w:r>
      <w:r w:rsidR="00942688">
        <w:rPr>
          <w:rFonts w:ascii="Times New Roman" w:hAnsi="Times New Roman" w:cs="Times New Roman"/>
        </w:rPr>
        <w:t>pumping</w:t>
      </w:r>
      <w:r w:rsidR="00815248">
        <w:rPr>
          <w:rFonts w:ascii="Times New Roman" w:hAnsi="Times New Roman" w:cs="Times New Roman"/>
        </w:rPr>
        <w:t xml:space="preserve"> shaft, awaiting rescue</w:t>
      </w:r>
      <w:r w:rsidR="00942688">
        <w:rPr>
          <w:rFonts w:ascii="Times New Roman" w:hAnsi="Times New Roman" w:cs="Times New Roman"/>
        </w:rPr>
        <w:t>, knowing it was their only means of escape</w:t>
      </w:r>
      <w:r w:rsidR="00815248">
        <w:rPr>
          <w:rFonts w:ascii="Times New Roman" w:hAnsi="Times New Roman" w:cs="Times New Roman"/>
        </w:rPr>
        <w:t>. They had attempted to tackle the fire with</w:t>
      </w:r>
      <w:r w:rsidR="00D94D5B">
        <w:rPr>
          <w:rFonts w:ascii="Times New Roman" w:hAnsi="Times New Roman" w:cs="Times New Roman"/>
        </w:rPr>
        <w:t xml:space="preserve"> water from the pumping engine reserve and</w:t>
      </w:r>
      <w:r w:rsidR="00815248">
        <w:rPr>
          <w:rFonts w:ascii="Times New Roman" w:hAnsi="Times New Roman" w:cs="Times New Roman"/>
        </w:rPr>
        <w:t xml:space="preserve"> buckets, but there was insufficient water</w:t>
      </w:r>
      <w:r w:rsidR="00455D3A">
        <w:rPr>
          <w:rFonts w:ascii="Times New Roman" w:hAnsi="Times New Roman" w:cs="Times New Roman"/>
        </w:rPr>
        <w:t xml:space="preserve"> and</w:t>
      </w:r>
      <w:r w:rsidR="00D94D5B">
        <w:rPr>
          <w:rFonts w:ascii="Times New Roman" w:hAnsi="Times New Roman" w:cs="Times New Roman"/>
        </w:rPr>
        <w:t xml:space="preserve"> only one</w:t>
      </w:r>
      <w:r w:rsidR="00455D3A">
        <w:rPr>
          <w:rFonts w:ascii="Times New Roman" w:hAnsi="Times New Roman" w:cs="Times New Roman"/>
        </w:rPr>
        <w:t xml:space="preserve"> bucket. T</w:t>
      </w:r>
      <w:r w:rsidR="00815248">
        <w:rPr>
          <w:rFonts w:ascii="Times New Roman" w:hAnsi="Times New Roman" w:cs="Times New Roman"/>
        </w:rPr>
        <w:t>he heat and smoke w</w:t>
      </w:r>
      <w:r w:rsidR="00D94D5B">
        <w:rPr>
          <w:rFonts w:ascii="Times New Roman" w:hAnsi="Times New Roman" w:cs="Times New Roman"/>
        </w:rPr>
        <w:t>ere</w:t>
      </w:r>
      <w:r w:rsidR="00455D3A">
        <w:rPr>
          <w:rFonts w:ascii="Times New Roman" w:hAnsi="Times New Roman" w:cs="Times New Roman"/>
        </w:rPr>
        <w:t xml:space="preserve"> </w:t>
      </w:r>
      <w:r w:rsidR="00815248">
        <w:rPr>
          <w:rFonts w:ascii="Times New Roman" w:hAnsi="Times New Roman" w:cs="Times New Roman"/>
        </w:rPr>
        <w:t>overwhelming.</w:t>
      </w:r>
      <w:r w:rsidR="00325C8A">
        <w:rPr>
          <w:rFonts w:ascii="Times New Roman" w:hAnsi="Times New Roman" w:cs="Times New Roman"/>
        </w:rPr>
        <w:t xml:space="preserve"> Two explosions occurred, one slightly after the fire broke out and a second around a quarter to midnight. None of the men were injured by either of them</w:t>
      </w:r>
      <w:r w:rsidR="00D71337">
        <w:rPr>
          <w:rFonts w:ascii="Times New Roman" w:hAnsi="Times New Roman" w:cs="Times New Roman"/>
        </w:rPr>
        <w:t>.</w:t>
      </w:r>
      <w:r w:rsidR="00EA35E5">
        <w:rPr>
          <w:rFonts w:ascii="Times New Roman" w:hAnsi="Times New Roman" w:cs="Times New Roman"/>
        </w:rPr>
        <w:t xml:space="preserve"> A few minutes before four o'clock in the afternoon, beating and thumping were heard from the foot of the </w:t>
      </w:r>
      <w:r w:rsidR="00434B1D">
        <w:rPr>
          <w:rFonts w:ascii="Times New Roman" w:hAnsi="Times New Roman" w:cs="Times New Roman"/>
        </w:rPr>
        <w:t>pumping shaft, the first indication of survivors. They were unable to signal, as the shaft was rarely, if ever used, except for repair.</w:t>
      </w:r>
    </w:p>
    <w:p w14:paraId="5CDC1C21" w14:textId="77777777" w:rsidR="00942688" w:rsidRDefault="002C5330" w:rsidP="00E15A01">
      <w:pPr>
        <w:rPr>
          <w:rFonts w:ascii="Times New Roman" w:hAnsi="Times New Roman" w:cs="Times New Roman"/>
        </w:rPr>
      </w:pPr>
      <w:r>
        <w:rPr>
          <w:rFonts w:ascii="Times New Roman" w:hAnsi="Times New Roman" w:cs="Times New Roman"/>
        </w:rPr>
        <w:t>Raising and low</w:t>
      </w:r>
      <w:r>
        <w:rPr>
          <w:rFonts w:ascii="Times New Roman" w:hAnsi="Times New Roman" w:cs="Times New Roman"/>
        </w:rPr>
        <w:t xml:space="preserve">ering men through the pumping shaft posed many hazards. Smoke continued to enter the mine through the shaft with </w:t>
      </w:r>
      <w:r w:rsidR="00455D3A">
        <w:rPr>
          <w:rFonts w:ascii="Times New Roman" w:hAnsi="Times New Roman" w:cs="Times New Roman"/>
        </w:rPr>
        <w:t>increasing</w:t>
      </w:r>
      <w:r>
        <w:rPr>
          <w:rFonts w:ascii="Times New Roman" w:hAnsi="Times New Roman" w:cs="Times New Roman"/>
        </w:rPr>
        <w:t xml:space="preserve"> velocity. Water </w:t>
      </w:r>
      <w:r w:rsidR="00B34571">
        <w:rPr>
          <w:rFonts w:ascii="Times New Roman" w:hAnsi="Times New Roman" w:cs="Times New Roman"/>
        </w:rPr>
        <w:t>from springs tapped in sinking continued to fall down it in large quantities.</w:t>
      </w:r>
      <w:r w:rsidR="002A3A00">
        <w:rPr>
          <w:rFonts w:ascii="Times New Roman" w:hAnsi="Times New Roman" w:cs="Times New Roman"/>
        </w:rPr>
        <w:t xml:space="preserve"> The rescuers required immense courage descending into the mine</w:t>
      </w:r>
      <w:r w:rsidR="00D94D5B">
        <w:rPr>
          <w:rFonts w:ascii="Times New Roman" w:hAnsi="Times New Roman" w:cs="Times New Roman"/>
        </w:rPr>
        <w:t>,</w:t>
      </w:r>
      <w:r w:rsidR="002A3A00">
        <w:rPr>
          <w:rFonts w:ascii="Times New Roman" w:hAnsi="Times New Roman" w:cs="Times New Roman"/>
        </w:rPr>
        <w:t xml:space="preserve"> unaware of the fire's progress or the state of ventilation below.</w:t>
      </w:r>
    </w:p>
    <w:p w14:paraId="03300997" w14:textId="77777777" w:rsidR="00DD3DAC" w:rsidRDefault="002C5330" w:rsidP="00E15A01">
      <w:pPr>
        <w:rPr>
          <w:rFonts w:ascii="Times New Roman" w:hAnsi="Times New Roman" w:cs="Times New Roman"/>
        </w:rPr>
      </w:pPr>
      <w:r>
        <w:rPr>
          <w:rFonts w:ascii="Times New Roman" w:hAnsi="Times New Roman" w:cs="Times New Roman"/>
        </w:rPr>
        <w:t>The instrument used for this purpose was a ‘horse’, a triangular piece of wood, raised and lowered by a ‘gin’</w:t>
      </w:r>
      <w:r w:rsidR="009970FB">
        <w:rPr>
          <w:rFonts w:ascii="Times New Roman" w:hAnsi="Times New Roman" w:cs="Times New Roman"/>
        </w:rPr>
        <w:t xml:space="preserve"> and pulley</w:t>
      </w:r>
      <w:r>
        <w:rPr>
          <w:rFonts w:ascii="Times New Roman" w:hAnsi="Times New Roman" w:cs="Times New Roman"/>
        </w:rPr>
        <w:t xml:space="preserve">. The men would sit with their feet hanging </w:t>
      </w:r>
      <w:r>
        <w:rPr>
          <w:rFonts w:ascii="Times New Roman" w:hAnsi="Times New Roman" w:cs="Times New Roman"/>
        </w:rPr>
        <w:t>down, tied or holding on to a rope at its apex. However, there were no means of guiding the 'horse' in its ascent, meaning that rescuers had to be deplo</w:t>
      </w:r>
      <w:r w:rsidR="003826AF">
        <w:rPr>
          <w:rFonts w:ascii="Times New Roman" w:hAnsi="Times New Roman" w:cs="Times New Roman"/>
        </w:rPr>
        <w:t>yed at two staging points</w:t>
      </w:r>
      <w:r w:rsidR="00455D3A">
        <w:rPr>
          <w:rFonts w:ascii="Times New Roman" w:hAnsi="Times New Roman" w:cs="Times New Roman"/>
        </w:rPr>
        <w:t xml:space="preserve"> in the shaft</w:t>
      </w:r>
      <w:r w:rsidR="00720215">
        <w:rPr>
          <w:rFonts w:ascii="Times New Roman" w:hAnsi="Times New Roman" w:cs="Times New Roman"/>
        </w:rPr>
        <w:t xml:space="preserve">, one 40 yards from the surface and another about 60 yards from the bottom </w:t>
      </w:r>
      <w:r w:rsidR="003826AF">
        <w:rPr>
          <w:rFonts w:ascii="Times New Roman" w:hAnsi="Times New Roman" w:cs="Times New Roman"/>
        </w:rPr>
        <w:t>to prevent it being dashed against obstructions.</w:t>
      </w:r>
    </w:p>
    <w:p w14:paraId="64EC9309" w14:textId="77777777" w:rsidR="00D579BE" w:rsidRDefault="002C5330" w:rsidP="00E15A01">
      <w:pPr>
        <w:rPr>
          <w:rFonts w:ascii="Times New Roman" w:hAnsi="Times New Roman" w:cs="Times New Roman"/>
        </w:rPr>
      </w:pPr>
      <w:r>
        <w:rPr>
          <w:rFonts w:ascii="Times New Roman" w:hAnsi="Times New Roman" w:cs="Times New Roman"/>
        </w:rPr>
        <w:t>The horse was successfully lowered by six o'clock in the afternoon, and the first man rescued, Richard Blackburn, was brought to the surface.</w:t>
      </w:r>
      <w:r w:rsidR="002A3A00">
        <w:rPr>
          <w:rFonts w:ascii="Times New Roman" w:hAnsi="Times New Roman" w:cs="Times New Roman"/>
        </w:rPr>
        <w:t xml:space="preserve"> The miners had waited in darkness for several hours, not knowing the efforts made above ground to affect their rescue. During this period, the fire had continued to progress</w:t>
      </w:r>
      <w:r w:rsidR="00AE1BFA">
        <w:rPr>
          <w:rFonts w:ascii="Times New Roman" w:hAnsi="Times New Roman" w:cs="Times New Roman"/>
        </w:rPr>
        <w:t>. The doors across the main tramway were already in flames before the recovery commenced. A state of panic became apparent when the rope was first let down. Ten or more men attempted to cling to it, and valuable time was lost in convincing them to relinquish their grasp.</w:t>
      </w:r>
    </w:p>
    <w:p w14:paraId="62D1AE6A" w14:textId="77777777" w:rsidR="00D579BE" w:rsidRDefault="002C5330" w:rsidP="00E15A01">
      <w:pPr>
        <w:rPr>
          <w:rFonts w:ascii="Times New Roman" w:hAnsi="Times New Roman" w:cs="Times New Roman"/>
        </w:rPr>
      </w:pPr>
      <w:r>
        <w:rPr>
          <w:rFonts w:ascii="Times New Roman" w:hAnsi="Times New Roman" w:cs="Times New Roman"/>
        </w:rPr>
        <w:t xml:space="preserve">At around 10 o'clock, the wind direction changed, significantly improving the conditions. Difficulties remained in </w:t>
      </w:r>
      <w:r>
        <w:rPr>
          <w:rFonts w:ascii="Times New Roman" w:hAnsi="Times New Roman" w:cs="Times New Roman"/>
        </w:rPr>
        <w:t>getting lights safely to the bottom because of the quantities of water falling down the sides of the shaft. Eventually, the problem was overcome by using the lamps of police officers, several of whom by then were present. A</w:t>
      </w:r>
      <w:r w:rsidR="00792DCA">
        <w:rPr>
          <w:rFonts w:ascii="Times New Roman" w:hAnsi="Times New Roman" w:cs="Times New Roman"/>
        </w:rPr>
        <w:t>t around</w:t>
      </w:r>
      <w:r>
        <w:rPr>
          <w:rFonts w:ascii="Times New Roman" w:hAnsi="Times New Roman" w:cs="Times New Roman"/>
        </w:rPr>
        <w:t xml:space="preserve"> 11 p.m., two </w:t>
      </w:r>
      <w:r w:rsidR="00792DCA">
        <w:rPr>
          <w:rFonts w:ascii="Times New Roman" w:hAnsi="Times New Roman" w:cs="Times New Roman"/>
        </w:rPr>
        <w:t>fire engines and brigades arrived</w:t>
      </w:r>
      <w:r w:rsidR="00C46D3E">
        <w:rPr>
          <w:rFonts w:ascii="Times New Roman" w:hAnsi="Times New Roman" w:cs="Times New Roman"/>
        </w:rPr>
        <w:t>, one</w:t>
      </w:r>
      <w:r w:rsidR="00792DCA">
        <w:rPr>
          <w:rFonts w:ascii="Times New Roman" w:hAnsi="Times New Roman" w:cs="Times New Roman"/>
        </w:rPr>
        <w:t xml:space="preserve"> from</w:t>
      </w:r>
      <w:r w:rsidR="00C46D3E">
        <w:rPr>
          <w:rFonts w:ascii="Times New Roman" w:hAnsi="Times New Roman" w:cs="Times New Roman"/>
        </w:rPr>
        <w:t xml:space="preserve"> the</w:t>
      </w:r>
      <w:r w:rsidR="00792DCA">
        <w:rPr>
          <w:rFonts w:ascii="Times New Roman" w:hAnsi="Times New Roman" w:cs="Times New Roman"/>
        </w:rPr>
        <w:t xml:space="preserve"> Sheffield</w:t>
      </w:r>
      <w:r w:rsidR="00C46D3E">
        <w:rPr>
          <w:rFonts w:ascii="Times New Roman" w:hAnsi="Times New Roman" w:cs="Times New Roman"/>
        </w:rPr>
        <w:t xml:space="preserve"> </w:t>
      </w:r>
      <w:r w:rsidR="00DE2BAB">
        <w:rPr>
          <w:rFonts w:ascii="Times New Roman" w:hAnsi="Times New Roman" w:cs="Times New Roman"/>
        </w:rPr>
        <w:t>O</w:t>
      </w:r>
      <w:r w:rsidR="00C46D3E">
        <w:rPr>
          <w:rFonts w:ascii="Times New Roman" w:hAnsi="Times New Roman" w:cs="Times New Roman"/>
        </w:rPr>
        <w:t>ffice and Liverpool and London</w:t>
      </w:r>
      <w:r w:rsidR="00792DCA">
        <w:rPr>
          <w:rFonts w:ascii="Times New Roman" w:hAnsi="Times New Roman" w:cs="Times New Roman"/>
        </w:rPr>
        <w:t>. However, it was considered too dangerous to throw any quantity of water down the shaft until the men could be got out, and their services were not required.</w:t>
      </w:r>
      <w:r w:rsidR="005064D1">
        <w:rPr>
          <w:rFonts w:ascii="Times New Roman" w:hAnsi="Times New Roman" w:cs="Times New Roman"/>
        </w:rPr>
        <w:t xml:space="preserve"> The Secretary of the Sheffield Office had travelled to the incident by cab in advance of the fire engine and offered his cab to convey the injured and survivors.</w:t>
      </w:r>
    </w:p>
    <w:p w14:paraId="211D09CD" w14:textId="77777777" w:rsidR="003826AF" w:rsidRDefault="002C5330" w:rsidP="00E15A01">
      <w:pPr>
        <w:rPr>
          <w:rFonts w:ascii="Times New Roman" w:hAnsi="Times New Roman" w:cs="Times New Roman"/>
        </w:rPr>
      </w:pPr>
      <w:r>
        <w:rPr>
          <w:rFonts w:ascii="Times New Roman" w:hAnsi="Times New Roman" w:cs="Times New Roman"/>
        </w:rPr>
        <w:t xml:space="preserve"> It was not until four o’clock on Friday morning that the last man that could be found alive</w:t>
      </w:r>
      <w:r w:rsidR="00325C8A">
        <w:rPr>
          <w:rFonts w:ascii="Times New Roman" w:hAnsi="Times New Roman" w:cs="Times New Roman"/>
        </w:rPr>
        <w:t>, George Gee,</w:t>
      </w:r>
      <w:r>
        <w:rPr>
          <w:rFonts w:ascii="Times New Roman" w:hAnsi="Times New Roman" w:cs="Times New Roman"/>
        </w:rPr>
        <w:t xml:space="preserve"> was bro</w:t>
      </w:r>
      <w:r>
        <w:rPr>
          <w:rFonts w:ascii="Times New Roman" w:hAnsi="Times New Roman" w:cs="Times New Roman"/>
        </w:rPr>
        <w:t>ught to the surface.</w:t>
      </w:r>
      <w:r w:rsidR="00004C30">
        <w:rPr>
          <w:rFonts w:ascii="Times New Roman" w:hAnsi="Times New Roman" w:cs="Times New Roman"/>
        </w:rPr>
        <w:t xml:space="preserve"> Later that morning, at around 9 or 10 o’clock, the bodies of Naboth Kirkby and Hugh Bird were recovered</w:t>
      </w:r>
      <w:r w:rsidR="00C736FC">
        <w:rPr>
          <w:rFonts w:ascii="Times New Roman" w:hAnsi="Times New Roman" w:cs="Times New Roman"/>
        </w:rPr>
        <w:t xml:space="preserve"> and placed in the club room of George Booth’s ‘British Oak’</w:t>
      </w:r>
      <w:r w:rsidR="00004C30">
        <w:rPr>
          <w:rFonts w:ascii="Times New Roman" w:hAnsi="Times New Roman" w:cs="Times New Roman"/>
        </w:rPr>
        <w:t xml:space="preserve">. After all those alive had been brought out, the fire engines played water into the upcast shaft until around 8 </w:t>
      </w:r>
      <w:r w:rsidR="00755D84">
        <w:rPr>
          <w:rFonts w:ascii="Times New Roman" w:hAnsi="Times New Roman" w:cs="Times New Roman"/>
        </w:rPr>
        <w:t>p.m., at which point they left.</w:t>
      </w:r>
    </w:p>
    <w:p w14:paraId="720DC986" w14:textId="77777777" w:rsidR="009F04B6" w:rsidRDefault="002C5330" w:rsidP="00E15A01">
      <w:pPr>
        <w:rPr>
          <w:rFonts w:ascii="Times New Roman" w:hAnsi="Times New Roman" w:cs="Times New Roman"/>
        </w:rPr>
      </w:pPr>
      <w:r>
        <w:rPr>
          <w:rFonts w:ascii="Times New Roman" w:hAnsi="Times New Roman" w:cs="Times New Roman"/>
        </w:rPr>
        <w:t xml:space="preserve">A further attempt to recover the bodies was made on Sunday morning, but it proved unsuccessful owing to the heat and smoke at the foot of the downcast shaft. A fan was erected at the </w:t>
      </w:r>
      <w:r>
        <w:rPr>
          <w:rFonts w:ascii="Times New Roman" w:hAnsi="Times New Roman" w:cs="Times New Roman"/>
        </w:rPr>
        <w:t xml:space="preserve">top of the shaft </w:t>
      </w:r>
      <w:r>
        <w:rPr>
          <w:rFonts w:ascii="Times New Roman" w:hAnsi="Times New Roman" w:cs="Times New Roman"/>
        </w:rPr>
        <w:lastRenderedPageBreak/>
        <w:t>on the following day, which drove a current of air into the mine. It was hoped that a further attempt to recover the bodies</w:t>
      </w:r>
      <w:r w:rsidR="00F106DA">
        <w:rPr>
          <w:rFonts w:ascii="Times New Roman" w:hAnsi="Times New Roman" w:cs="Times New Roman"/>
        </w:rPr>
        <w:t xml:space="preserve"> could be made</w:t>
      </w:r>
      <w:r>
        <w:rPr>
          <w:rFonts w:ascii="Times New Roman" w:hAnsi="Times New Roman" w:cs="Times New Roman"/>
        </w:rPr>
        <w:t xml:space="preserve"> in another day or so</w:t>
      </w:r>
      <w:r>
        <w:rPr>
          <w:rStyle w:val="FootnoteReference"/>
          <w:rFonts w:ascii="Times New Roman" w:hAnsi="Times New Roman" w:cs="Times New Roman"/>
        </w:rPr>
        <w:footnoteReference w:id="20"/>
      </w:r>
      <w:r w:rsidR="00F106DA">
        <w:rPr>
          <w:rFonts w:ascii="Times New Roman" w:hAnsi="Times New Roman" w:cs="Times New Roman"/>
        </w:rPr>
        <w:t>,</w:t>
      </w:r>
    </w:p>
    <w:p w14:paraId="15F90189" w14:textId="77777777" w:rsidR="00A27B35" w:rsidRPr="00A27B35" w:rsidRDefault="002C5330" w:rsidP="00E15A01">
      <w:pPr>
        <w:rPr>
          <w:rFonts w:ascii="Times New Roman" w:hAnsi="Times New Roman" w:cs="Times New Roman"/>
          <w:u w:val="single"/>
        </w:rPr>
      </w:pPr>
      <w:r w:rsidRPr="00A27B35">
        <w:rPr>
          <w:rFonts w:ascii="Times New Roman" w:hAnsi="Times New Roman" w:cs="Times New Roman"/>
          <w:u w:val="single"/>
        </w:rPr>
        <w:t>The Fatalities</w:t>
      </w:r>
    </w:p>
    <w:p w14:paraId="0CBC8EF5" w14:textId="77777777" w:rsidR="00E25157" w:rsidRDefault="002C5330" w:rsidP="00E15A01">
      <w:pPr>
        <w:rPr>
          <w:rFonts w:ascii="Times New Roman" w:hAnsi="Times New Roman" w:cs="Times New Roman"/>
        </w:rPr>
      </w:pPr>
      <w:r>
        <w:rPr>
          <w:rFonts w:ascii="Times New Roman" w:hAnsi="Times New Roman" w:cs="Times New Roman"/>
        </w:rPr>
        <w:t xml:space="preserve"> Those who died were: </w:t>
      </w:r>
    </w:p>
    <w:p w14:paraId="38C50A99" w14:textId="77777777" w:rsidR="00675901" w:rsidRDefault="002C5330" w:rsidP="00675901">
      <w:pPr>
        <w:pStyle w:val="ListParagraph"/>
        <w:numPr>
          <w:ilvl w:val="0"/>
          <w:numId w:val="2"/>
        </w:numPr>
        <w:rPr>
          <w:rFonts w:ascii="Times New Roman" w:hAnsi="Times New Roman" w:cs="Times New Roman"/>
        </w:rPr>
      </w:pPr>
      <w:r>
        <w:rPr>
          <w:rFonts w:ascii="Times New Roman" w:hAnsi="Times New Roman" w:cs="Times New Roman"/>
        </w:rPr>
        <w:t xml:space="preserve">Hugh Bird </w:t>
      </w:r>
      <w:r w:rsidR="008116AE">
        <w:rPr>
          <w:rFonts w:ascii="Times New Roman" w:hAnsi="Times New Roman" w:cs="Times New Roman"/>
        </w:rPr>
        <w:t>(1843-1859), aged 17 years, trammer, who was baptised at St. Peter and St. Paul parish church, Eckington on 28 May 1843, the son of Christopher Bird (1812-1885) of East Street, Mosborough, sickle maker, and his wife Mary Ann (1814-1870). He was killed by Naboth Kirkby falling down the colliery shaft on top of him.</w:t>
      </w:r>
      <w:r w:rsidR="00506A5A">
        <w:rPr>
          <w:rFonts w:ascii="Times New Roman" w:hAnsi="Times New Roman" w:cs="Times New Roman"/>
        </w:rPr>
        <w:t xml:space="preserve"> </w:t>
      </w:r>
      <w:r w:rsidR="00FA752A">
        <w:rPr>
          <w:rFonts w:ascii="Times New Roman" w:hAnsi="Times New Roman" w:cs="Times New Roman"/>
        </w:rPr>
        <w:t xml:space="preserve">Mr Hedley, the government inspector, had seen them lying together, and Kirkby was on top. </w:t>
      </w:r>
      <w:r w:rsidR="00506A5A">
        <w:rPr>
          <w:rFonts w:ascii="Times New Roman" w:hAnsi="Times New Roman" w:cs="Times New Roman"/>
        </w:rPr>
        <w:t>H</w:t>
      </w:r>
      <w:r w:rsidR="00FA752A">
        <w:rPr>
          <w:rFonts w:ascii="Times New Roman" w:hAnsi="Times New Roman" w:cs="Times New Roman"/>
        </w:rPr>
        <w:t>ugh Bird</w:t>
      </w:r>
      <w:r w:rsidR="00506A5A">
        <w:rPr>
          <w:rFonts w:ascii="Times New Roman" w:hAnsi="Times New Roman" w:cs="Times New Roman"/>
        </w:rPr>
        <w:t xml:space="preserve"> was buried at St. Peter and St. Paul parish church, Eckington, on 11 September 1859, on the same day as Naboth Kirkby, possibly with a joint funeral.</w:t>
      </w:r>
    </w:p>
    <w:p w14:paraId="7A344EE5" w14:textId="77777777" w:rsidR="00506A5A" w:rsidRPr="00675901" w:rsidRDefault="002C5330" w:rsidP="00675901">
      <w:pPr>
        <w:pStyle w:val="ListParagraph"/>
        <w:numPr>
          <w:ilvl w:val="0"/>
          <w:numId w:val="2"/>
        </w:numPr>
        <w:rPr>
          <w:rFonts w:ascii="Times New Roman" w:hAnsi="Times New Roman" w:cs="Times New Roman"/>
        </w:rPr>
      </w:pPr>
      <w:r>
        <w:rPr>
          <w:rFonts w:ascii="Times New Roman" w:hAnsi="Times New Roman" w:cs="Times New Roman"/>
        </w:rPr>
        <w:t>Charles Dowman</w:t>
      </w:r>
      <w:r w:rsidR="001F134B">
        <w:rPr>
          <w:rFonts w:ascii="Times New Roman" w:hAnsi="Times New Roman" w:cs="Times New Roman"/>
        </w:rPr>
        <w:t xml:space="preserve">, </w:t>
      </w:r>
      <w:r w:rsidR="00034EFA">
        <w:rPr>
          <w:rFonts w:ascii="Times New Roman" w:hAnsi="Times New Roman" w:cs="Times New Roman"/>
        </w:rPr>
        <w:t xml:space="preserve">a boy, </w:t>
      </w:r>
      <w:r w:rsidR="001F134B">
        <w:rPr>
          <w:rFonts w:ascii="Times New Roman" w:hAnsi="Times New Roman" w:cs="Times New Roman"/>
        </w:rPr>
        <w:t>about whom nothing is known.</w:t>
      </w:r>
    </w:p>
    <w:p w14:paraId="43C393B0" w14:textId="77777777" w:rsidR="00790F00" w:rsidRDefault="002C5330" w:rsidP="00627A76">
      <w:pPr>
        <w:pStyle w:val="ListParagraph"/>
        <w:numPr>
          <w:ilvl w:val="0"/>
          <w:numId w:val="2"/>
        </w:numPr>
        <w:rPr>
          <w:rFonts w:ascii="Times New Roman" w:hAnsi="Times New Roman" w:cs="Times New Roman"/>
        </w:rPr>
      </w:pPr>
      <w:r>
        <w:rPr>
          <w:rFonts w:ascii="Times New Roman" w:hAnsi="Times New Roman" w:cs="Times New Roman"/>
        </w:rPr>
        <w:t>Naboth Kirkby (1840-1859)</w:t>
      </w:r>
      <w:r w:rsidR="00E64845">
        <w:rPr>
          <w:rFonts w:ascii="Times New Roman" w:hAnsi="Times New Roman" w:cs="Times New Roman"/>
        </w:rPr>
        <w:t>,</w:t>
      </w:r>
      <w:r>
        <w:rPr>
          <w:rFonts w:ascii="Times New Roman" w:hAnsi="Times New Roman" w:cs="Times New Roman"/>
        </w:rPr>
        <w:t xml:space="preserve"> </w:t>
      </w:r>
      <w:r w:rsidR="00675901">
        <w:rPr>
          <w:rFonts w:ascii="Times New Roman" w:hAnsi="Times New Roman" w:cs="Times New Roman"/>
        </w:rPr>
        <w:t xml:space="preserve">aged 19 years, </w:t>
      </w:r>
      <w:r w:rsidR="00F300EF">
        <w:rPr>
          <w:rFonts w:ascii="Times New Roman" w:hAnsi="Times New Roman" w:cs="Times New Roman"/>
        </w:rPr>
        <w:t xml:space="preserve">filler, </w:t>
      </w:r>
      <w:r>
        <w:rPr>
          <w:rFonts w:ascii="Times New Roman" w:hAnsi="Times New Roman" w:cs="Times New Roman"/>
        </w:rPr>
        <w:t xml:space="preserve">who was baptised at St. Peter and St. Paul parish church, Eckington on 12 April 1840, the son of </w:t>
      </w:r>
      <w:r w:rsidR="006F75AA">
        <w:rPr>
          <w:rFonts w:ascii="Times New Roman" w:hAnsi="Times New Roman" w:cs="Times New Roman"/>
        </w:rPr>
        <w:t>John Kirkby (1808-187</w:t>
      </w:r>
      <w:r w:rsidR="0050197C">
        <w:rPr>
          <w:rFonts w:ascii="Times New Roman" w:hAnsi="Times New Roman" w:cs="Times New Roman"/>
        </w:rPr>
        <w:t>6</w:t>
      </w:r>
      <w:r w:rsidR="006F75AA">
        <w:rPr>
          <w:rFonts w:ascii="Times New Roman" w:hAnsi="Times New Roman" w:cs="Times New Roman"/>
        </w:rPr>
        <w:t>) of West Street, Mosborough, shoemaker</w:t>
      </w:r>
      <w:r w:rsidR="0050197C">
        <w:rPr>
          <w:rFonts w:ascii="Times New Roman" w:hAnsi="Times New Roman" w:cs="Times New Roman"/>
        </w:rPr>
        <w:t xml:space="preserve"> and village constable</w:t>
      </w:r>
      <w:r w:rsidR="006F75AA">
        <w:rPr>
          <w:rFonts w:ascii="Times New Roman" w:hAnsi="Times New Roman" w:cs="Times New Roman"/>
        </w:rPr>
        <w:t xml:space="preserve">, and his wife </w:t>
      </w:r>
      <w:r w:rsidR="00BD228D">
        <w:rPr>
          <w:rFonts w:ascii="Times New Roman" w:hAnsi="Times New Roman" w:cs="Times New Roman"/>
        </w:rPr>
        <w:t xml:space="preserve">Mary (formerly Glossop, 1805-1859). </w:t>
      </w:r>
      <w:r w:rsidR="00E64845">
        <w:rPr>
          <w:rFonts w:ascii="Times New Roman" w:hAnsi="Times New Roman" w:cs="Times New Roman"/>
        </w:rPr>
        <w:t>He was being raised from the bottom of the colliery shaft</w:t>
      </w:r>
      <w:r w:rsidR="00D61DE4">
        <w:rPr>
          <w:rFonts w:ascii="Times New Roman" w:hAnsi="Times New Roman" w:cs="Times New Roman"/>
        </w:rPr>
        <w:t xml:space="preserve"> with Frith Beresford and a third man</w:t>
      </w:r>
      <w:r w:rsidR="00ED0A8C">
        <w:rPr>
          <w:rFonts w:ascii="Times New Roman" w:hAnsi="Times New Roman" w:cs="Times New Roman"/>
        </w:rPr>
        <w:t xml:space="preserve"> by Mr Hedley, the government inspecto</w:t>
      </w:r>
      <w:r w:rsidR="00A2792D">
        <w:rPr>
          <w:rFonts w:ascii="Times New Roman" w:hAnsi="Times New Roman" w:cs="Times New Roman"/>
        </w:rPr>
        <w:t xml:space="preserve">r. </w:t>
      </w:r>
      <w:r w:rsidR="00867676">
        <w:rPr>
          <w:rFonts w:ascii="Times New Roman" w:hAnsi="Times New Roman" w:cs="Times New Roman"/>
        </w:rPr>
        <w:t xml:space="preserve">There were two 'horses', and Kirkby was on </w:t>
      </w:r>
      <w:r w:rsidR="00FA752A">
        <w:rPr>
          <w:rFonts w:ascii="Times New Roman" w:hAnsi="Times New Roman" w:cs="Times New Roman"/>
        </w:rPr>
        <w:t xml:space="preserve">the bottom. </w:t>
      </w:r>
      <w:r w:rsidR="00A2792D">
        <w:rPr>
          <w:rFonts w:ascii="Times New Roman" w:hAnsi="Times New Roman" w:cs="Times New Roman"/>
        </w:rPr>
        <w:t>Hedley asked the boy if he was safe, and he replied "Yes", at which point</w:t>
      </w:r>
      <w:r w:rsidR="00E64845">
        <w:rPr>
          <w:rFonts w:ascii="Times New Roman" w:hAnsi="Times New Roman" w:cs="Times New Roman"/>
        </w:rPr>
        <w:t xml:space="preserve"> the hook by which he was attached became loose, and he fell to the bottom of the shaft and was probably killed instantly.</w:t>
      </w:r>
      <w:r w:rsidR="00675901">
        <w:rPr>
          <w:rFonts w:ascii="Times New Roman" w:hAnsi="Times New Roman" w:cs="Times New Roman"/>
        </w:rPr>
        <w:t xml:space="preserve"> He was buried at St. Peter and St. Paul parish church on 11 September 1859</w:t>
      </w:r>
      <w:r w:rsidR="00506A5A">
        <w:rPr>
          <w:rFonts w:ascii="Times New Roman" w:hAnsi="Times New Roman" w:cs="Times New Roman"/>
        </w:rPr>
        <w:t xml:space="preserve"> on the same day as Hugh Bird, possibly with a joint funeral.</w:t>
      </w:r>
    </w:p>
    <w:p w14:paraId="4105A160" w14:textId="77777777" w:rsidR="002919D2" w:rsidRPr="00E27D5C" w:rsidRDefault="002C5330" w:rsidP="0083610D">
      <w:pPr>
        <w:pStyle w:val="ListParagraph"/>
        <w:numPr>
          <w:ilvl w:val="0"/>
          <w:numId w:val="2"/>
        </w:numPr>
        <w:rPr>
          <w:rFonts w:ascii="Times New Roman" w:hAnsi="Times New Roman" w:cs="Times New Roman"/>
        </w:rPr>
      </w:pPr>
      <w:r w:rsidRPr="00E27D5C">
        <w:rPr>
          <w:rFonts w:ascii="Times New Roman" w:hAnsi="Times New Roman" w:cs="Times New Roman"/>
        </w:rPr>
        <w:t>Charles Meggitt</w:t>
      </w:r>
      <w:r w:rsidR="001E35B3" w:rsidRPr="00E27D5C">
        <w:rPr>
          <w:rFonts w:ascii="Times New Roman" w:hAnsi="Times New Roman" w:cs="Times New Roman"/>
        </w:rPr>
        <w:t xml:space="preserve"> (c.184</w:t>
      </w:r>
      <w:r w:rsidR="00556A0A">
        <w:rPr>
          <w:rFonts w:ascii="Times New Roman" w:hAnsi="Times New Roman" w:cs="Times New Roman"/>
        </w:rPr>
        <w:t>6</w:t>
      </w:r>
      <w:r w:rsidR="001E35B3" w:rsidRPr="00E27D5C">
        <w:rPr>
          <w:rFonts w:ascii="Times New Roman" w:hAnsi="Times New Roman" w:cs="Times New Roman"/>
        </w:rPr>
        <w:t>-1859)</w:t>
      </w:r>
      <w:r w:rsidRPr="00E27D5C">
        <w:rPr>
          <w:rFonts w:ascii="Times New Roman" w:hAnsi="Times New Roman" w:cs="Times New Roman"/>
        </w:rPr>
        <w:t xml:space="preserve">, </w:t>
      </w:r>
      <w:r w:rsidR="0083610D" w:rsidRPr="00E27D5C">
        <w:rPr>
          <w:rFonts w:ascii="Times New Roman" w:hAnsi="Times New Roman" w:cs="Times New Roman"/>
        </w:rPr>
        <w:t>aged 1</w:t>
      </w:r>
      <w:r w:rsidR="00556A0A">
        <w:rPr>
          <w:rFonts w:ascii="Times New Roman" w:hAnsi="Times New Roman" w:cs="Times New Roman"/>
        </w:rPr>
        <w:t>3</w:t>
      </w:r>
      <w:r w:rsidR="0083610D" w:rsidRPr="00E27D5C">
        <w:rPr>
          <w:rFonts w:ascii="Times New Roman" w:hAnsi="Times New Roman" w:cs="Times New Roman"/>
        </w:rPr>
        <w:t xml:space="preserve"> years, hurrie</w:t>
      </w:r>
      <w:r w:rsidRPr="00E27D5C">
        <w:rPr>
          <w:rFonts w:ascii="Times New Roman" w:hAnsi="Times New Roman" w:cs="Times New Roman"/>
        </w:rPr>
        <w:t xml:space="preserve">r. </w:t>
      </w:r>
      <w:r w:rsidR="00F61225" w:rsidRPr="00E27D5C">
        <w:rPr>
          <w:rFonts w:ascii="Times New Roman" w:hAnsi="Times New Roman" w:cs="Times New Roman"/>
        </w:rPr>
        <w:t xml:space="preserve">His body was not recovered until Sunday, 8 April 1860. It had become skeletonised and could only be identified by his </w:t>
      </w:r>
      <w:r w:rsidR="00556A0A">
        <w:rPr>
          <w:rFonts w:ascii="Times New Roman" w:hAnsi="Times New Roman" w:cs="Times New Roman"/>
        </w:rPr>
        <w:t>shirt</w:t>
      </w:r>
      <w:r w:rsidR="00F61225" w:rsidRPr="00E27D5C">
        <w:rPr>
          <w:rFonts w:ascii="Times New Roman" w:hAnsi="Times New Roman" w:cs="Times New Roman"/>
        </w:rPr>
        <w:t xml:space="preserve"> and clogs by that time.</w:t>
      </w:r>
      <w:r>
        <w:rPr>
          <w:rStyle w:val="FootnoteReference"/>
          <w:rFonts w:ascii="Times New Roman" w:hAnsi="Times New Roman" w:cs="Times New Roman"/>
        </w:rPr>
        <w:footnoteReference w:id="21"/>
      </w:r>
      <w:r w:rsidR="00F61225" w:rsidRPr="00E27D5C">
        <w:rPr>
          <w:rFonts w:ascii="Times New Roman" w:hAnsi="Times New Roman" w:cs="Times New Roman"/>
        </w:rPr>
        <w:t xml:space="preserve">. </w:t>
      </w:r>
      <w:r w:rsidRPr="00E27D5C">
        <w:rPr>
          <w:rFonts w:ascii="Times New Roman" w:hAnsi="Times New Roman" w:cs="Times New Roman"/>
        </w:rPr>
        <w:t xml:space="preserve">He </w:t>
      </w:r>
      <w:r w:rsidR="00E27D5C" w:rsidRPr="00E27D5C">
        <w:rPr>
          <w:rFonts w:ascii="Times New Roman" w:hAnsi="Times New Roman" w:cs="Times New Roman"/>
        </w:rPr>
        <w:t>had called out to his father to get him</w:t>
      </w:r>
      <w:r w:rsidR="00DE2BAB">
        <w:rPr>
          <w:rFonts w:ascii="Times New Roman" w:hAnsi="Times New Roman" w:cs="Times New Roman"/>
        </w:rPr>
        <w:t>, but Meggitt grasped the arm of another boy</w:t>
      </w:r>
      <w:r w:rsidR="00A96001">
        <w:rPr>
          <w:rFonts w:ascii="Times New Roman" w:hAnsi="Times New Roman" w:cs="Times New Roman"/>
        </w:rPr>
        <w:t xml:space="preserve"> (John Kay)</w:t>
      </w:r>
      <w:r w:rsidR="00DE2BAB">
        <w:rPr>
          <w:rFonts w:ascii="Times New Roman" w:hAnsi="Times New Roman" w:cs="Times New Roman"/>
        </w:rPr>
        <w:t xml:space="preserve">, thinking it was his son. When he returned, </w:t>
      </w:r>
      <w:r w:rsidR="00A96001">
        <w:rPr>
          <w:rFonts w:ascii="Times New Roman" w:hAnsi="Times New Roman" w:cs="Times New Roman"/>
        </w:rPr>
        <w:t>his son</w:t>
      </w:r>
      <w:r w:rsidR="00E27D5C" w:rsidRPr="00E27D5C">
        <w:rPr>
          <w:rFonts w:ascii="Times New Roman" w:hAnsi="Times New Roman" w:cs="Times New Roman"/>
        </w:rPr>
        <w:t xml:space="preserve"> could not be found. </w:t>
      </w:r>
      <w:r w:rsidR="00E27D5C">
        <w:rPr>
          <w:rFonts w:ascii="Times New Roman" w:hAnsi="Times New Roman" w:cs="Times New Roman"/>
        </w:rPr>
        <w:t>He</w:t>
      </w:r>
      <w:r w:rsidR="00A54E97">
        <w:rPr>
          <w:rFonts w:ascii="Times New Roman" w:hAnsi="Times New Roman" w:cs="Times New Roman"/>
        </w:rPr>
        <w:t xml:space="preserve"> was supposed to have fallen from one of the landing stages </w:t>
      </w:r>
      <w:r w:rsidR="00AF3FA0">
        <w:rPr>
          <w:rFonts w:ascii="Times New Roman" w:hAnsi="Times New Roman" w:cs="Times New Roman"/>
        </w:rPr>
        <w:t>at the same time that Naboth Kirkby fell and</w:t>
      </w:r>
      <w:r w:rsidR="00E27D5C">
        <w:rPr>
          <w:rFonts w:ascii="Times New Roman" w:hAnsi="Times New Roman" w:cs="Times New Roman"/>
        </w:rPr>
        <w:t xml:space="preserve"> </w:t>
      </w:r>
      <w:r w:rsidRPr="00E27D5C">
        <w:rPr>
          <w:rFonts w:ascii="Times New Roman" w:hAnsi="Times New Roman" w:cs="Times New Roman"/>
        </w:rPr>
        <w:t>died of suffocation from smoke</w:t>
      </w:r>
      <w:r>
        <w:rPr>
          <w:rStyle w:val="FootnoteReference"/>
          <w:rFonts w:ascii="Times New Roman" w:hAnsi="Times New Roman" w:cs="Times New Roman"/>
        </w:rPr>
        <w:footnoteReference w:id="22"/>
      </w:r>
      <w:r w:rsidRPr="00E27D5C">
        <w:rPr>
          <w:rFonts w:ascii="Times New Roman" w:hAnsi="Times New Roman" w:cs="Times New Roman"/>
        </w:rPr>
        <w:t xml:space="preserve">. Son of </w:t>
      </w:r>
      <w:r w:rsidR="000403C8">
        <w:rPr>
          <w:rFonts w:ascii="Times New Roman" w:hAnsi="Times New Roman" w:cs="Times New Roman"/>
        </w:rPr>
        <w:t>Richard and Sarah Meggitt of Owlthorpe, Mosborough</w:t>
      </w:r>
      <w:r w:rsidR="007B16E6">
        <w:rPr>
          <w:rFonts w:ascii="Times New Roman" w:hAnsi="Times New Roman" w:cs="Times New Roman"/>
        </w:rPr>
        <w:t>.</w:t>
      </w:r>
    </w:p>
    <w:p w14:paraId="100CC2EF" w14:textId="77777777" w:rsidR="00EC2D93" w:rsidRDefault="002C5330" w:rsidP="00627A76">
      <w:pPr>
        <w:pStyle w:val="ListParagraph"/>
        <w:numPr>
          <w:ilvl w:val="0"/>
          <w:numId w:val="2"/>
        </w:numPr>
        <w:rPr>
          <w:rFonts w:ascii="Times New Roman" w:hAnsi="Times New Roman" w:cs="Times New Roman"/>
        </w:rPr>
      </w:pPr>
      <w:r>
        <w:rPr>
          <w:rFonts w:ascii="Times New Roman" w:hAnsi="Times New Roman" w:cs="Times New Roman"/>
        </w:rPr>
        <w:t>Henry Stevenson</w:t>
      </w:r>
      <w:r w:rsidR="00DD7FC7">
        <w:rPr>
          <w:rFonts w:ascii="Times New Roman" w:hAnsi="Times New Roman" w:cs="Times New Roman"/>
        </w:rPr>
        <w:t xml:space="preserve"> (c.184</w:t>
      </w:r>
      <w:r w:rsidR="00AA2884">
        <w:rPr>
          <w:rFonts w:ascii="Times New Roman" w:hAnsi="Times New Roman" w:cs="Times New Roman"/>
        </w:rPr>
        <w:t>9</w:t>
      </w:r>
      <w:r w:rsidR="00DD7FC7">
        <w:rPr>
          <w:rFonts w:ascii="Times New Roman" w:hAnsi="Times New Roman" w:cs="Times New Roman"/>
        </w:rPr>
        <w:t xml:space="preserve">-1859), aged ten years, </w:t>
      </w:r>
      <w:r w:rsidR="00F300EF">
        <w:rPr>
          <w:rFonts w:ascii="Times New Roman" w:hAnsi="Times New Roman" w:cs="Times New Roman"/>
        </w:rPr>
        <w:t>door</w:t>
      </w:r>
      <w:r w:rsidR="00AF4A61">
        <w:rPr>
          <w:rFonts w:ascii="Times New Roman" w:hAnsi="Times New Roman" w:cs="Times New Roman"/>
        </w:rPr>
        <w:t xml:space="preserve"> tenter or</w:t>
      </w:r>
      <w:r w:rsidR="00F300EF">
        <w:rPr>
          <w:rFonts w:ascii="Times New Roman" w:hAnsi="Times New Roman" w:cs="Times New Roman"/>
        </w:rPr>
        <w:t xml:space="preserve"> trapper, </w:t>
      </w:r>
      <w:r w:rsidR="00DD7FC7">
        <w:rPr>
          <w:rFonts w:ascii="Times New Roman" w:hAnsi="Times New Roman" w:cs="Times New Roman"/>
        </w:rPr>
        <w:t>who was baptised at St. Peter and St. Paul parish church, Eckington on 28 January 1849</w:t>
      </w:r>
      <w:r w:rsidR="00325AFB">
        <w:rPr>
          <w:rFonts w:ascii="Times New Roman" w:hAnsi="Times New Roman" w:cs="Times New Roman"/>
        </w:rPr>
        <w:t xml:space="preserve">, son of John Stevenson (1810-1887) of West Street, Mosborough, farm labourer, and his wife, Lydia (formerly Whitehead, 1818-1869). </w:t>
      </w:r>
      <w:r w:rsidR="00F300EF">
        <w:rPr>
          <w:rFonts w:ascii="Times New Roman" w:hAnsi="Times New Roman" w:cs="Times New Roman"/>
        </w:rPr>
        <w:t xml:space="preserve"> </w:t>
      </w:r>
      <w:r w:rsidR="00553956">
        <w:rPr>
          <w:rFonts w:ascii="Times New Roman" w:hAnsi="Times New Roman" w:cs="Times New Roman"/>
        </w:rPr>
        <w:t>His body was not recovered until some months later, and having become skeletonised, could only be identified by his clothing</w:t>
      </w:r>
      <w:r>
        <w:rPr>
          <w:rStyle w:val="FootnoteReference"/>
          <w:rFonts w:ascii="Times New Roman" w:hAnsi="Times New Roman" w:cs="Times New Roman"/>
        </w:rPr>
        <w:footnoteReference w:id="23"/>
      </w:r>
      <w:r w:rsidR="00553956">
        <w:rPr>
          <w:rFonts w:ascii="Times New Roman" w:hAnsi="Times New Roman" w:cs="Times New Roman"/>
        </w:rPr>
        <w:t xml:space="preserve">. </w:t>
      </w:r>
      <w:r w:rsidR="00F300EF">
        <w:rPr>
          <w:rFonts w:ascii="Times New Roman" w:hAnsi="Times New Roman" w:cs="Times New Roman"/>
        </w:rPr>
        <w:t>He was buried at St. Peter and St. Paul parish church, Eckington, on 16 May 1860.</w:t>
      </w:r>
    </w:p>
    <w:p w14:paraId="549F033F" w14:textId="77777777" w:rsidR="00675901" w:rsidRDefault="002C5330" w:rsidP="00627A76">
      <w:pPr>
        <w:pStyle w:val="ListParagraph"/>
        <w:numPr>
          <w:ilvl w:val="0"/>
          <w:numId w:val="2"/>
        </w:numPr>
        <w:rPr>
          <w:rFonts w:ascii="Times New Roman" w:hAnsi="Times New Roman" w:cs="Times New Roman"/>
        </w:rPr>
      </w:pPr>
      <w:r>
        <w:rPr>
          <w:rFonts w:ascii="Times New Roman" w:hAnsi="Times New Roman" w:cs="Times New Roman"/>
        </w:rPr>
        <w:t>Henry Stimso</w:t>
      </w:r>
      <w:r w:rsidR="00AB6EF7">
        <w:rPr>
          <w:rFonts w:ascii="Times New Roman" w:hAnsi="Times New Roman" w:cs="Times New Roman"/>
        </w:rPr>
        <w:t xml:space="preserve">n, </w:t>
      </w:r>
      <w:r w:rsidR="00034EFA">
        <w:rPr>
          <w:rFonts w:ascii="Times New Roman" w:hAnsi="Times New Roman" w:cs="Times New Roman"/>
        </w:rPr>
        <w:t xml:space="preserve">a boy, </w:t>
      </w:r>
      <w:r w:rsidR="00AB6EF7">
        <w:rPr>
          <w:rFonts w:ascii="Times New Roman" w:hAnsi="Times New Roman" w:cs="Times New Roman"/>
        </w:rPr>
        <w:t>about whom nothing is known.</w:t>
      </w:r>
    </w:p>
    <w:p w14:paraId="734C591B" w14:textId="77777777" w:rsidR="00A27B35" w:rsidRPr="00A27B35" w:rsidRDefault="002C5330" w:rsidP="00002BFD">
      <w:pPr>
        <w:rPr>
          <w:rFonts w:ascii="Times New Roman" w:hAnsi="Times New Roman" w:cs="Times New Roman"/>
          <w:u w:val="single"/>
        </w:rPr>
      </w:pPr>
      <w:r w:rsidRPr="00A27B35">
        <w:rPr>
          <w:rFonts w:ascii="Times New Roman" w:hAnsi="Times New Roman" w:cs="Times New Roman"/>
          <w:u w:val="single"/>
        </w:rPr>
        <w:t xml:space="preserve">The Men </w:t>
      </w:r>
      <w:r w:rsidRPr="00A27B35">
        <w:rPr>
          <w:rFonts w:ascii="Times New Roman" w:hAnsi="Times New Roman" w:cs="Times New Roman"/>
          <w:u w:val="single"/>
        </w:rPr>
        <w:t>Rescued from the Mine</w:t>
      </w:r>
    </w:p>
    <w:p w14:paraId="53035D1D" w14:textId="77777777" w:rsidR="00002BFD" w:rsidRDefault="002C5330" w:rsidP="00002BFD">
      <w:pPr>
        <w:rPr>
          <w:rFonts w:ascii="Times New Roman" w:hAnsi="Times New Roman" w:cs="Times New Roman"/>
        </w:rPr>
      </w:pPr>
      <w:r>
        <w:rPr>
          <w:rFonts w:ascii="Times New Roman" w:hAnsi="Times New Roman" w:cs="Times New Roman"/>
        </w:rPr>
        <w:t xml:space="preserve">Those rescued were: </w:t>
      </w:r>
    </w:p>
    <w:p w14:paraId="43180890" w14:textId="77777777" w:rsidR="003E7FD4" w:rsidRDefault="002C5330" w:rsidP="00475255">
      <w:pPr>
        <w:pStyle w:val="ListParagraph"/>
        <w:numPr>
          <w:ilvl w:val="0"/>
          <w:numId w:val="3"/>
        </w:numPr>
        <w:rPr>
          <w:rFonts w:ascii="Times New Roman" w:hAnsi="Times New Roman" w:cs="Times New Roman"/>
        </w:rPr>
      </w:pPr>
      <w:r>
        <w:rPr>
          <w:rFonts w:ascii="Times New Roman" w:hAnsi="Times New Roman" w:cs="Times New Roman"/>
        </w:rPr>
        <w:t>Benjamin Barber</w:t>
      </w:r>
      <w:r w:rsidR="002C5D6E">
        <w:rPr>
          <w:rFonts w:ascii="Times New Roman" w:hAnsi="Times New Roman" w:cs="Times New Roman"/>
        </w:rPr>
        <w:t>, filler</w:t>
      </w:r>
      <w:r w:rsidR="0027454B">
        <w:rPr>
          <w:rFonts w:ascii="Times New Roman" w:hAnsi="Times New Roman" w:cs="Times New Roman"/>
        </w:rPr>
        <w:t>.</w:t>
      </w:r>
    </w:p>
    <w:p w14:paraId="0C0D4CCA" w14:textId="77777777" w:rsidR="003E7FD4" w:rsidRDefault="002C5330" w:rsidP="003E7FD4">
      <w:pPr>
        <w:pStyle w:val="ListParagraph"/>
        <w:numPr>
          <w:ilvl w:val="0"/>
          <w:numId w:val="3"/>
        </w:numPr>
        <w:rPr>
          <w:rFonts w:ascii="Times New Roman" w:hAnsi="Times New Roman" w:cs="Times New Roman"/>
        </w:rPr>
      </w:pPr>
      <w:r>
        <w:rPr>
          <w:rFonts w:ascii="Times New Roman" w:hAnsi="Times New Roman" w:cs="Times New Roman"/>
        </w:rPr>
        <w:t>John Barker (b. 1846 at Gedney, Lincolnshire), aged 13, a hanger-on</w:t>
      </w:r>
      <w:r w:rsidR="00AF4A61">
        <w:rPr>
          <w:rFonts w:ascii="Times New Roman" w:hAnsi="Times New Roman" w:cs="Times New Roman"/>
        </w:rPr>
        <w:t xml:space="preserve"> at the bottom of the incline</w:t>
      </w:r>
      <w:r>
        <w:rPr>
          <w:rFonts w:ascii="Times New Roman" w:hAnsi="Times New Roman" w:cs="Times New Roman"/>
        </w:rPr>
        <w:t>, son of Emmanuel and Jane Barker of Eckington Marsh.</w:t>
      </w:r>
    </w:p>
    <w:p w14:paraId="75479801" w14:textId="77777777" w:rsidR="003E7FD4" w:rsidRDefault="002C5330" w:rsidP="00475255">
      <w:pPr>
        <w:pStyle w:val="ListParagraph"/>
        <w:numPr>
          <w:ilvl w:val="0"/>
          <w:numId w:val="3"/>
        </w:numPr>
        <w:rPr>
          <w:rFonts w:ascii="Times New Roman" w:hAnsi="Times New Roman" w:cs="Times New Roman"/>
        </w:rPr>
      </w:pPr>
      <w:r>
        <w:rPr>
          <w:rFonts w:ascii="Times New Roman" w:hAnsi="Times New Roman" w:cs="Times New Roman"/>
        </w:rPr>
        <w:t>Henry Ba</w:t>
      </w:r>
      <w:r w:rsidR="00353D23">
        <w:rPr>
          <w:rFonts w:ascii="Times New Roman" w:hAnsi="Times New Roman" w:cs="Times New Roman"/>
        </w:rPr>
        <w:t>i</w:t>
      </w:r>
      <w:r>
        <w:rPr>
          <w:rFonts w:ascii="Times New Roman" w:hAnsi="Times New Roman" w:cs="Times New Roman"/>
        </w:rPr>
        <w:t>ley</w:t>
      </w:r>
      <w:r w:rsidR="00353D23">
        <w:rPr>
          <w:rFonts w:ascii="Times New Roman" w:hAnsi="Times New Roman" w:cs="Times New Roman"/>
        </w:rPr>
        <w:t xml:space="preserve"> (b. 1844 at Mosborough)</w:t>
      </w:r>
      <w:r w:rsidR="002C5D6E">
        <w:rPr>
          <w:rFonts w:ascii="Times New Roman" w:hAnsi="Times New Roman" w:cs="Times New Roman"/>
        </w:rPr>
        <w:t>, hurrier</w:t>
      </w:r>
      <w:r w:rsidR="00353D23">
        <w:rPr>
          <w:rFonts w:ascii="Times New Roman" w:hAnsi="Times New Roman" w:cs="Times New Roman"/>
        </w:rPr>
        <w:t>, aged 15, son of James and Mary Bailey of West Mosborough.</w:t>
      </w:r>
    </w:p>
    <w:p w14:paraId="569F4829" w14:textId="77777777" w:rsidR="003E7FD4" w:rsidRDefault="002C5330" w:rsidP="00475255">
      <w:pPr>
        <w:pStyle w:val="ListParagraph"/>
        <w:numPr>
          <w:ilvl w:val="0"/>
          <w:numId w:val="3"/>
        </w:numPr>
        <w:rPr>
          <w:rFonts w:ascii="Times New Roman" w:hAnsi="Times New Roman" w:cs="Times New Roman"/>
        </w:rPr>
      </w:pPr>
      <w:r>
        <w:rPr>
          <w:rFonts w:ascii="Times New Roman" w:hAnsi="Times New Roman" w:cs="Times New Roman"/>
        </w:rPr>
        <w:lastRenderedPageBreak/>
        <w:t>Adam Bird</w:t>
      </w:r>
      <w:r w:rsidR="00723DBD">
        <w:rPr>
          <w:rFonts w:ascii="Times New Roman" w:hAnsi="Times New Roman" w:cs="Times New Roman"/>
        </w:rPr>
        <w:t xml:space="preserve"> (b. 1840 at Mosborough), aged 19, son of Christopher and Mary Ann Bird of West Street, Mosborough. Brother of Hugh Bird, who was killed in the accident.</w:t>
      </w:r>
    </w:p>
    <w:p w14:paraId="37A03904" w14:textId="77777777" w:rsidR="003E7FD4" w:rsidRDefault="002C5330" w:rsidP="00475255">
      <w:pPr>
        <w:pStyle w:val="ListParagraph"/>
        <w:numPr>
          <w:ilvl w:val="0"/>
          <w:numId w:val="3"/>
        </w:numPr>
        <w:rPr>
          <w:rFonts w:ascii="Times New Roman" w:hAnsi="Times New Roman" w:cs="Times New Roman"/>
        </w:rPr>
      </w:pPr>
      <w:r>
        <w:rPr>
          <w:rFonts w:ascii="Times New Roman" w:hAnsi="Times New Roman" w:cs="Times New Roman"/>
        </w:rPr>
        <w:t>Richard Blackburn</w:t>
      </w:r>
      <w:r w:rsidR="001713FE">
        <w:rPr>
          <w:rFonts w:ascii="Times New Roman" w:hAnsi="Times New Roman" w:cs="Times New Roman"/>
        </w:rPr>
        <w:t xml:space="preserve"> (1838-1919)</w:t>
      </w:r>
      <w:r w:rsidR="002C5D6E">
        <w:rPr>
          <w:rFonts w:ascii="Times New Roman" w:hAnsi="Times New Roman" w:cs="Times New Roman"/>
        </w:rPr>
        <w:t>, coal getter</w:t>
      </w:r>
      <w:r w:rsidR="001713FE">
        <w:rPr>
          <w:rFonts w:ascii="Times New Roman" w:hAnsi="Times New Roman" w:cs="Times New Roman"/>
        </w:rPr>
        <w:t>, aged 21, son of John and Elizabeth Blackburn of Ridgway.</w:t>
      </w:r>
      <w:r w:rsidR="00791234">
        <w:rPr>
          <w:rFonts w:ascii="Times New Roman" w:hAnsi="Times New Roman" w:cs="Times New Roman"/>
        </w:rPr>
        <w:t xml:space="preserve"> The first man to be </w:t>
      </w:r>
      <w:r w:rsidR="00E27D5C">
        <w:rPr>
          <w:rFonts w:ascii="Times New Roman" w:hAnsi="Times New Roman" w:cs="Times New Roman"/>
        </w:rPr>
        <w:t>brought out of the mine</w:t>
      </w:r>
      <w:r w:rsidR="00791234">
        <w:rPr>
          <w:rFonts w:ascii="Times New Roman" w:hAnsi="Times New Roman" w:cs="Times New Roman"/>
        </w:rPr>
        <w:t>.</w:t>
      </w:r>
    </w:p>
    <w:p w14:paraId="18B82C6A" w14:textId="77777777" w:rsidR="00475255" w:rsidRDefault="002C5330" w:rsidP="00475255">
      <w:pPr>
        <w:pStyle w:val="ListParagraph"/>
        <w:numPr>
          <w:ilvl w:val="0"/>
          <w:numId w:val="3"/>
        </w:numPr>
        <w:rPr>
          <w:rFonts w:ascii="Times New Roman" w:hAnsi="Times New Roman" w:cs="Times New Roman"/>
        </w:rPr>
      </w:pPr>
      <w:r>
        <w:rPr>
          <w:rFonts w:ascii="Times New Roman" w:hAnsi="Times New Roman" w:cs="Times New Roman"/>
        </w:rPr>
        <w:t>W</w:t>
      </w:r>
      <w:r w:rsidR="003D3CE6">
        <w:rPr>
          <w:rFonts w:ascii="Times New Roman" w:hAnsi="Times New Roman" w:cs="Times New Roman"/>
        </w:rPr>
        <w:t>illia</w:t>
      </w:r>
      <w:r>
        <w:rPr>
          <w:rFonts w:ascii="Times New Roman" w:hAnsi="Times New Roman" w:cs="Times New Roman"/>
        </w:rPr>
        <w:t>m Bramall</w:t>
      </w:r>
      <w:r w:rsidR="00A96866">
        <w:rPr>
          <w:rFonts w:ascii="Times New Roman" w:hAnsi="Times New Roman" w:cs="Times New Roman"/>
        </w:rPr>
        <w:t xml:space="preserve"> (1831-1905), aged 28,</w:t>
      </w:r>
      <w:r w:rsidR="0062229B">
        <w:rPr>
          <w:rFonts w:ascii="Times New Roman" w:hAnsi="Times New Roman" w:cs="Times New Roman"/>
        </w:rPr>
        <w:t xml:space="preserve"> coal getter,</w:t>
      </w:r>
      <w:r w:rsidR="00A96866">
        <w:rPr>
          <w:rFonts w:ascii="Times New Roman" w:hAnsi="Times New Roman" w:cs="Times New Roman"/>
        </w:rPr>
        <w:t xml:space="preserve"> of Hackenthorpe, </w:t>
      </w:r>
      <w:r w:rsidR="00867676">
        <w:rPr>
          <w:rFonts w:ascii="Times New Roman" w:hAnsi="Times New Roman" w:cs="Times New Roman"/>
        </w:rPr>
        <w:t xml:space="preserve">husband of Eliza. </w:t>
      </w:r>
      <w:r w:rsidR="00A96866">
        <w:rPr>
          <w:rFonts w:ascii="Times New Roman" w:hAnsi="Times New Roman" w:cs="Times New Roman"/>
        </w:rPr>
        <w:t>Brother of George Bramall,  deputy of the colliery</w:t>
      </w:r>
      <w:r w:rsidR="00116CCB">
        <w:rPr>
          <w:rFonts w:ascii="Times New Roman" w:hAnsi="Times New Roman" w:cs="Times New Roman"/>
        </w:rPr>
        <w:t xml:space="preserve"> at the accident.</w:t>
      </w:r>
      <w:r w:rsidR="00867676">
        <w:rPr>
          <w:rFonts w:ascii="Times New Roman" w:hAnsi="Times New Roman" w:cs="Times New Roman"/>
        </w:rPr>
        <w:t xml:space="preserve"> </w:t>
      </w:r>
    </w:p>
    <w:p w14:paraId="6C8CAFCD" w14:textId="77777777" w:rsidR="00475255" w:rsidRDefault="002C5330" w:rsidP="00475255">
      <w:pPr>
        <w:pStyle w:val="ListParagraph"/>
        <w:numPr>
          <w:ilvl w:val="0"/>
          <w:numId w:val="3"/>
        </w:numPr>
        <w:rPr>
          <w:rFonts w:ascii="Times New Roman" w:hAnsi="Times New Roman" w:cs="Times New Roman"/>
        </w:rPr>
      </w:pPr>
      <w:r>
        <w:rPr>
          <w:rFonts w:ascii="Times New Roman" w:hAnsi="Times New Roman" w:cs="Times New Roman"/>
        </w:rPr>
        <w:t>John Broadhead</w:t>
      </w:r>
      <w:r w:rsidR="0062229B">
        <w:rPr>
          <w:rFonts w:ascii="Times New Roman" w:hAnsi="Times New Roman" w:cs="Times New Roman"/>
        </w:rPr>
        <w:t>, coal getter,</w:t>
      </w:r>
    </w:p>
    <w:p w14:paraId="6C414EBF" w14:textId="77777777" w:rsidR="00475255" w:rsidRDefault="002C5330" w:rsidP="00475255">
      <w:pPr>
        <w:pStyle w:val="ListParagraph"/>
        <w:numPr>
          <w:ilvl w:val="0"/>
          <w:numId w:val="3"/>
        </w:numPr>
        <w:rPr>
          <w:rFonts w:ascii="Times New Roman" w:hAnsi="Times New Roman" w:cs="Times New Roman"/>
        </w:rPr>
      </w:pPr>
      <w:r>
        <w:rPr>
          <w:rFonts w:ascii="Times New Roman" w:hAnsi="Times New Roman" w:cs="Times New Roman"/>
        </w:rPr>
        <w:t>Thomas Dean</w:t>
      </w:r>
      <w:r w:rsidR="00DC5923">
        <w:rPr>
          <w:rFonts w:ascii="Times New Roman" w:hAnsi="Times New Roman" w:cs="Times New Roman"/>
        </w:rPr>
        <w:t xml:space="preserve"> (b. c.1844)</w:t>
      </w:r>
      <w:r w:rsidR="002C5D6E">
        <w:rPr>
          <w:rFonts w:ascii="Times New Roman" w:hAnsi="Times New Roman" w:cs="Times New Roman"/>
        </w:rPr>
        <w:t>, hurrier</w:t>
      </w:r>
      <w:r w:rsidR="00DC5923">
        <w:rPr>
          <w:rFonts w:ascii="Times New Roman" w:hAnsi="Times New Roman" w:cs="Times New Roman"/>
        </w:rPr>
        <w:t>, age 15, son of Mary Dean, widow, of Mosborough Green.</w:t>
      </w:r>
    </w:p>
    <w:p w14:paraId="2076D838" w14:textId="77777777" w:rsidR="000C0A24" w:rsidRDefault="002C5330" w:rsidP="000C0A24">
      <w:pPr>
        <w:pStyle w:val="ListParagraph"/>
        <w:numPr>
          <w:ilvl w:val="0"/>
          <w:numId w:val="3"/>
        </w:numPr>
        <w:rPr>
          <w:rFonts w:ascii="Times New Roman" w:hAnsi="Times New Roman" w:cs="Times New Roman"/>
        </w:rPr>
      </w:pPr>
      <w:r>
        <w:rPr>
          <w:rFonts w:ascii="Times New Roman" w:hAnsi="Times New Roman" w:cs="Times New Roman"/>
        </w:rPr>
        <w:t>George Gee</w:t>
      </w:r>
      <w:r w:rsidR="00E52C97">
        <w:rPr>
          <w:rFonts w:ascii="Times New Roman" w:hAnsi="Times New Roman" w:cs="Times New Roman"/>
        </w:rPr>
        <w:t>,</w:t>
      </w:r>
      <w:r w:rsidR="002C5D6E">
        <w:rPr>
          <w:rFonts w:ascii="Times New Roman" w:hAnsi="Times New Roman" w:cs="Times New Roman"/>
        </w:rPr>
        <w:t xml:space="preserve"> hurrier,</w:t>
      </w:r>
      <w:r w:rsidR="00E52C97">
        <w:rPr>
          <w:rFonts w:ascii="Times New Roman" w:hAnsi="Times New Roman" w:cs="Times New Roman"/>
        </w:rPr>
        <w:t xml:space="preserve"> the last man to be found alive and rescued</w:t>
      </w:r>
      <w:r w:rsidR="00364443">
        <w:rPr>
          <w:rFonts w:ascii="Times New Roman" w:hAnsi="Times New Roman" w:cs="Times New Roman"/>
        </w:rPr>
        <w:t xml:space="preserve"> at around 4 a.m. on Friday</w:t>
      </w:r>
      <w:r w:rsidR="00E52C97">
        <w:rPr>
          <w:rFonts w:ascii="Times New Roman" w:hAnsi="Times New Roman" w:cs="Times New Roman"/>
        </w:rPr>
        <w:t>.</w:t>
      </w:r>
    </w:p>
    <w:p w14:paraId="0A51A64D" w14:textId="77777777" w:rsidR="000C0A24" w:rsidRDefault="002C5330" w:rsidP="000C0A24">
      <w:pPr>
        <w:pStyle w:val="ListParagraph"/>
        <w:numPr>
          <w:ilvl w:val="0"/>
          <w:numId w:val="3"/>
        </w:numPr>
        <w:rPr>
          <w:rFonts w:ascii="Times New Roman" w:hAnsi="Times New Roman" w:cs="Times New Roman"/>
        </w:rPr>
      </w:pPr>
      <w:r>
        <w:rPr>
          <w:rFonts w:ascii="Times New Roman" w:hAnsi="Times New Roman" w:cs="Times New Roman"/>
        </w:rPr>
        <w:t>Jos</w:t>
      </w:r>
      <w:r w:rsidR="009E4318">
        <w:rPr>
          <w:rFonts w:ascii="Times New Roman" w:hAnsi="Times New Roman" w:cs="Times New Roman"/>
        </w:rPr>
        <w:t>eph</w:t>
      </w:r>
      <w:r>
        <w:rPr>
          <w:rFonts w:ascii="Times New Roman" w:hAnsi="Times New Roman" w:cs="Times New Roman"/>
        </w:rPr>
        <w:t xml:space="preserve"> Glasb</w:t>
      </w:r>
      <w:r>
        <w:rPr>
          <w:rFonts w:ascii="Times New Roman" w:hAnsi="Times New Roman" w:cs="Times New Roman"/>
        </w:rPr>
        <w:t>y</w:t>
      </w:r>
      <w:r w:rsidR="009E4318">
        <w:rPr>
          <w:rFonts w:ascii="Times New Roman" w:hAnsi="Times New Roman" w:cs="Times New Roman"/>
        </w:rPr>
        <w:t xml:space="preserve"> (b. c.1841 at Renishaw)</w:t>
      </w:r>
      <w:r w:rsidR="0062229B">
        <w:rPr>
          <w:rFonts w:ascii="Times New Roman" w:hAnsi="Times New Roman" w:cs="Times New Roman"/>
        </w:rPr>
        <w:t>, filler</w:t>
      </w:r>
      <w:r w:rsidR="009E4318">
        <w:rPr>
          <w:rFonts w:ascii="Times New Roman" w:hAnsi="Times New Roman" w:cs="Times New Roman"/>
        </w:rPr>
        <w:t>, age 18, son of Thomas and Elizabeth Glasby of Mosborough Moor.</w:t>
      </w:r>
    </w:p>
    <w:p w14:paraId="79659629" w14:textId="77777777" w:rsidR="00475255" w:rsidRPr="000C0A24" w:rsidRDefault="002C5330" w:rsidP="00002BFD">
      <w:pPr>
        <w:pStyle w:val="ListParagraph"/>
        <w:numPr>
          <w:ilvl w:val="0"/>
          <w:numId w:val="3"/>
        </w:numPr>
        <w:rPr>
          <w:rFonts w:ascii="Times New Roman" w:hAnsi="Times New Roman" w:cs="Times New Roman"/>
        </w:rPr>
      </w:pPr>
      <w:r w:rsidRPr="000C0A24">
        <w:rPr>
          <w:rFonts w:ascii="Times New Roman" w:hAnsi="Times New Roman" w:cs="Times New Roman"/>
        </w:rPr>
        <w:t>Herbert Hawkins</w:t>
      </w:r>
      <w:r w:rsidR="00BA5AF7" w:rsidRPr="000C0A24">
        <w:rPr>
          <w:rFonts w:ascii="Times New Roman" w:hAnsi="Times New Roman" w:cs="Times New Roman"/>
        </w:rPr>
        <w:t xml:space="preserve"> (1836-1908), </w:t>
      </w:r>
      <w:r w:rsidR="00E028D6">
        <w:rPr>
          <w:rFonts w:ascii="Times New Roman" w:hAnsi="Times New Roman" w:cs="Times New Roman"/>
        </w:rPr>
        <w:t xml:space="preserve">age 23, was </w:t>
      </w:r>
      <w:r w:rsidR="006C2BB7" w:rsidRPr="000C0A24">
        <w:rPr>
          <w:rFonts w:ascii="Times New Roman" w:hAnsi="Times New Roman" w:cs="Times New Roman"/>
        </w:rPr>
        <w:t xml:space="preserve">born at Heage, Derbyshire, </w:t>
      </w:r>
      <w:r w:rsidR="00BA5AF7" w:rsidRPr="000C0A24">
        <w:rPr>
          <w:rFonts w:ascii="Times New Roman" w:hAnsi="Times New Roman" w:cs="Times New Roman"/>
        </w:rPr>
        <w:t>aged 23, engine tenter, of Eckington Marsh, husband of Selina.</w:t>
      </w:r>
    </w:p>
    <w:p w14:paraId="493E99F5" w14:textId="77777777" w:rsidR="00002BFD" w:rsidRDefault="002C5330" w:rsidP="00002BFD">
      <w:pPr>
        <w:pStyle w:val="ListParagraph"/>
        <w:numPr>
          <w:ilvl w:val="0"/>
          <w:numId w:val="3"/>
        </w:numPr>
        <w:rPr>
          <w:rFonts w:ascii="Times New Roman" w:hAnsi="Times New Roman" w:cs="Times New Roman"/>
        </w:rPr>
      </w:pPr>
      <w:r>
        <w:rPr>
          <w:rFonts w:ascii="Times New Roman" w:hAnsi="Times New Roman" w:cs="Times New Roman"/>
        </w:rPr>
        <w:t xml:space="preserve">William </w:t>
      </w:r>
      <w:r w:rsidR="000C2A36">
        <w:rPr>
          <w:rFonts w:ascii="Times New Roman" w:hAnsi="Times New Roman" w:cs="Times New Roman"/>
        </w:rPr>
        <w:t xml:space="preserve">Coggan (alias </w:t>
      </w:r>
      <w:r>
        <w:rPr>
          <w:rFonts w:ascii="Times New Roman" w:hAnsi="Times New Roman" w:cs="Times New Roman"/>
        </w:rPr>
        <w:t>Ho</w:t>
      </w:r>
      <w:r w:rsidR="00475255">
        <w:rPr>
          <w:rFonts w:ascii="Times New Roman" w:hAnsi="Times New Roman" w:cs="Times New Roman"/>
        </w:rPr>
        <w:t>l</w:t>
      </w:r>
      <w:r>
        <w:rPr>
          <w:rFonts w:ascii="Times New Roman" w:hAnsi="Times New Roman" w:cs="Times New Roman"/>
        </w:rPr>
        <w:t>den</w:t>
      </w:r>
      <w:r w:rsidR="000C2A36">
        <w:rPr>
          <w:rFonts w:ascii="Times New Roman" w:hAnsi="Times New Roman" w:cs="Times New Roman"/>
        </w:rPr>
        <w:t>)</w:t>
      </w:r>
      <w:r w:rsidR="00E028D6">
        <w:rPr>
          <w:rFonts w:ascii="Times New Roman" w:hAnsi="Times New Roman" w:cs="Times New Roman"/>
        </w:rPr>
        <w:t xml:space="preserve">, </w:t>
      </w:r>
      <w:r w:rsidR="0006482A">
        <w:rPr>
          <w:rFonts w:ascii="Times New Roman" w:hAnsi="Times New Roman" w:cs="Times New Roman"/>
        </w:rPr>
        <w:t>hanger-on.</w:t>
      </w:r>
    </w:p>
    <w:p w14:paraId="01A5179C" w14:textId="77777777" w:rsidR="0006482A" w:rsidRDefault="002C5330" w:rsidP="00002BFD">
      <w:pPr>
        <w:pStyle w:val="ListParagraph"/>
        <w:numPr>
          <w:ilvl w:val="0"/>
          <w:numId w:val="3"/>
        </w:numPr>
        <w:rPr>
          <w:rFonts w:ascii="Times New Roman" w:hAnsi="Times New Roman" w:cs="Times New Roman"/>
        </w:rPr>
      </w:pPr>
      <w:r>
        <w:rPr>
          <w:rFonts w:ascii="Times New Roman" w:hAnsi="Times New Roman" w:cs="Times New Roman"/>
        </w:rPr>
        <w:t>William Sheph</w:t>
      </w:r>
      <w:r w:rsidR="00393D07">
        <w:rPr>
          <w:rFonts w:ascii="Times New Roman" w:hAnsi="Times New Roman" w:cs="Times New Roman"/>
        </w:rPr>
        <w:t>a</w:t>
      </w:r>
      <w:r>
        <w:rPr>
          <w:rFonts w:ascii="Times New Roman" w:hAnsi="Times New Roman" w:cs="Times New Roman"/>
        </w:rPr>
        <w:t>rd</w:t>
      </w:r>
      <w:r w:rsidR="00393D07">
        <w:rPr>
          <w:rFonts w:ascii="Times New Roman" w:hAnsi="Times New Roman" w:cs="Times New Roman"/>
        </w:rPr>
        <w:t xml:space="preserve"> (b. 1843 at Killamarsh), aged 17, horse driver, son of James and Elizabeth Shephard of Holbrook Road, Halfway, </w:t>
      </w:r>
    </w:p>
    <w:p w14:paraId="358779B7" w14:textId="77777777" w:rsidR="00BA5AF7" w:rsidRDefault="002C5330" w:rsidP="00002BFD">
      <w:pPr>
        <w:pStyle w:val="ListParagraph"/>
        <w:numPr>
          <w:ilvl w:val="0"/>
          <w:numId w:val="3"/>
        </w:numPr>
        <w:rPr>
          <w:rFonts w:ascii="Times New Roman" w:hAnsi="Times New Roman" w:cs="Times New Roman"/>
        </w:rPr>
      </w:pPr>
      <w:r>
        <w:rPr>
          <w:rFonts w:ascii="Times New Roman" w:hAnsi="Times New Roman" w:cs="Times New Roman"/>
        </w:rPr>
        <w:t>James Mitchell</w:t>
      </w:r>
      <w:r w:rsidR="006B59C4">
        <w:rPr>
          <w:rFonts w:ascii="Times New Roman" w:hAnsi="Times New Roman" w:cs="Times New Roman"/>
        </w:rPr>
        <w:t xml:space="preserve">, </w:t>
      </w:r>
      <w:r w:rsidR="00B15CD5">
        <w:rPr>
          <w:rFonts w:ascii="Times New Roman" w:hAnsi="Times New Roman" w:cs="Times New Roman"/>
        </w:rPr>
        <w:t xml:space="preserve">(b.c.1840 at Mosborough Moor), age 19, a </w:t>
      </w:r>
      <w:r w:rsidR="006B59C4">
        <w:rPr>
          <w:rFonts w:ascii="Times New Roman" w:hAnsi="Times New Roman" w:cs="Times New Roman"/>
        </w:rPr>
        <w:t>hanger-on</w:t>
      </w:r>
      <w:r w:rsidR="00AF4A61">
        <w:rPr>
          <w:rFonts w:ascii="Times New Roman" w:hAnsi="Times New Roman" w:cs="Times New Roman"/>
        </w:rPr>
        <w:t xml:space="preserve"> at the top of the incline</w:t>
      </w:r>
      <w:r w:rsidR="006B59C4">
        <w:rPr>
          <w:rFonts w:ascii="Times New Roman" w:hAnsi="Times New Roman" w:cs="Times New Roman"/>
        </w:rPr>
        <w:t>.</w:t>
      </w:r>
      <w:r w:rsidR="00B15CD5">
        <w:rPr>
          <w:rFonts w:ascii="Times New Roman" w:hAnsi="Times New Roman" w:cs="Times New Roman"/>
        </w:rPr>
        <w:t xml:space="preserve"> Son of William and Mary Mitchell of Mosborough Moor.</w:t>
      </w:r>
    </w:p>
    <w:p w14:paraId="2955243F" w14:textId="77777777" w:rsidR="00E24951" w:rsidRDefault="002C5330" w:rsidP="00002BFD">
      <w:pPr>
        <w:pStyle w:val="ListParagraph"/>
        <w:numPr>
          <w:ilvl w:val="0"/>
          <w:numId w:val="3"/>
        </w:numPr>
        <w:rPr>
          <w:rFonts w:ascii="Times New Roman" w:hAnsi="Times New Roman" w:cs="Times New Roman"/>
        </w:rPr>
      </w:pPr>
      <w:r>
        <w:rPr>
          <w:rFonts w:ascii="Times New Roman" w:hAnsi="Times New Roman" w:cs="Times New Roman"/>
        </w:rPr>
        <w:t>Richard Herring (1837-1918)</w:t>
      </w:r>
      <w:r w:rsidR="0062229B">
        <w:rPr>
          <w:rFonts w:ascii="Times New Roman" w:hAnsi="Times New Roman" w:cs="Times New Roman"/>
        </w:rPr>
        <w:t>, coal getter</w:t>
      </w:r>
      <w:r>
        <w:rPr>
          <w:rFonts w:ascii="Times New Roman" w:hAnsi="Times New Roman" w:cs="Times New Roman"/>
        </w:rPr>
        <w:t>, aged 22, son of John and Ann Herring of Hackenthorpe.</w:t>
      </w:r>
    </w:p>
    <w:p w14:paraId="425C3DC2" w14:textId="77777777" w:rsidR="00475255" w:rsidRDefault="002C5330" w:rsidP="00002BFD">
      <w:pPr>
        <w:pStyle w:val="ListParagraph"/>
        <w:numPr>
          <w:ilvl w:val="0"/>
          <w:numId w:val="3"/>
        </w:numPr>
        <w:rPr>
          <w:rFonts w:ascii="Times New Roman" w:hAnsi="Times New Roman" w:cs="Times New Roman"/>
        </w:rPr>
      </w:pPr>
      <w:r>
        <w:rPr>
          <w:rFonts w:ascii="Times New Roman" w:hAnsi="Times New Roman" w:cs="Times New Roman"/>
        </w:rPr>
        <w:t>John Kay</w:t>
      </w:r>
      <w:r w:rsidR="00BE33B5">
        <w:rPr>
          <w:rFonts w:ascii="Times New Roman" w:hAnsi="Times New Roman" w:cs="Times New Roman"/>
        </w:rPr>
        <w:t xml:space="preserve"> (b. c.1838 at Mosborough)</w:t>
      </w:r>
      <w:r w:rsidR="002C5D6E">
        <w:rPr>
          <w:rFonts w:ascii="Times New Roman" w:hAnsi="Times New Roman" w:cs="Times New Roman"/>
        </w:rPr>
        <w:t xml:space="preserve">, </w:t>
      </w:r>
      <w:r w:rsidR="0062229B">
        <w:rPr>
          <w:rFonts w:ascii="Times New Roman" w:hAnsi="Times New Roman" w:cs="Times New Roman"/>
        </w:rPr>
        <w:t>coal getter</w:t>
      </w:r>
      <w:r w:rsidR="002C5D6E">
        <w:rPr>
          <w:rFonts w:ascii="Times New Roman" w:hAnsi="Times New Roman" w:cs="Times New Roman"/>
        </w:rPr>
        <w:t>,</w:t>
      </w:r>
      <w:r w:rsidR="00BE33B5">
        <w:rPr>
          <w:rFonts w:ascii="Times New Roman" w:hAnsi="Times New Roman" w:cs="Times New Roman"/>
        </w:rPr>
        <w:t xml:space="preserve"> age 21, son of George and Sarah Kay of Mosborough Green</w:t>
      </w:r>
      <w:r w:rsidR="00875D18">
        <w:rPr>
          <w:rFonts w:ascii="Times New Roman" w:hAnsi="Times New Roman" w:cs="Times New Roman"/>
        </w:rPr>
        <w:t>.</w:t>
      </w:r>
    </w:p>
    <w:p w14:paraId="67BA1025" w14:textId="77777777" w:rsidR="003E7FD4" w:rsidRDefault="002C5330" w:rsidP="00002BFD">
      <w:pPr>
        <w:pStyle w:val="ListParagraph"/>
        <w:numPr>
          <w:ilvl w:val="0"/>
          <w:numId w:val="3"/>
        </w:numPr>
        <w:rPr>
          <w:rFonts w:ascii="Times New Roman" w:hAnsi="Times New Roman" w:cs="Times New Roman"/>
        </w:rPr>
      </w:pPr>
      <w:r>
        <w:rPr>
          <w:rFonts w:ascii="Times New Roman" w:hAnsi="Times New Roman" w:cs="Times New Roman"/>
        </w:rPr>
        <w:t>Jos</w:t>
      </w:r>
      <w:r w:rsidR="00BE33B5">
        <w:rPr>
          <w:rFonts w:ascii="Times New Roman" w:hAnsi="Times New Roman" w:cs="Times New Roman"/>
        </w:rPr>
        <w:t>eph</w:t>
      </w:r>
      <w:r>
        <w:rPr>
          <w:rFonts w:ascii="Times New Roman" w:hAnsi="Times New Roman" w:cs="Times New Roman"/>
        </w:rPr>
        <w:t xml:space="preserve"> Kay</w:t>
      </w:r>
      <w:r w:rsidR="00BE33B5">
        <w:rPr>
          <w:rFonts w:ascii="Times New Roman" w:hAnsi="Times New Roman" w:cs="Times New Roman"/>
        </w:rPr>
        <w:t xml:space="preserve"> (b. c.1842 at Mosborough), age 17, son of George and Sarah Kay of Mosborough Green.</w:t>
      </w:r>
    </w:p>
    <w:p w14:paraId="680A3F05" w14:textId="77777777" w:rsidR="003E7FD4" w:rsidRDefault="002C5330" w:rsidP="00002BFD">
      <w:pPr>
        <w:pStyle w:val="ListParagraph"/>
        <w:numPr>
          <w:ilvl w:val="0"/>
          <w:numId w:val="3"/>
        </w:numPr>
        <w:rPr>
          <w:rFonts w:ascii="Times New Roman" w:hAnsi="Times New Roman" w:cs="Times New Roman"/>
        </w:rPr>
      </w:pPr>
      <w:r>
        <w:rPr>
          <w:rFonts w:ascii="Times New Roman" w:hAnsi="Times New Roman" w:cs="Times New Roman"/>
        </w:rPr>
        <w:t>W</w:t>
      </w:r>
      <w:r w:rsidR="00BE33B5">
        <w:rPr>
          <w:rFonts w:ascii="Times New Roman" w:hAnsi="Times New Roman" w:cs="Times New Roman"/>
        </w:rPr>
        <w:t>illia</w:t>
      </w:r>
      <w:r>
        <w:rPr>
          <w:rFonts w:ascii="Times New Roman" w:hAnsi="Times New Roman" w:cs="Times New Roman"/>
        </w:rPr>
        <w:t>m Kay</w:t>
      </w:r>
      <w:r w:rsidR="00BE33B5">
        <w:rPr>
          <w:rFonts w:ascii="Times New Roman" w:hAnsi="Times New Roman" w:cs="Times New Roman"/>
        </w:rPr>
        <w:t xml:space="preserve"> (b. c.1840 at Mosborough)</w:t>
      </w:r>
      <w:r w:rsidR="002C5D6E">
        <w:rPr>
          <w:rFonts w:ascii="Times New Roman" w:hAnsi="Times New Roman" w:cs="Times New Roman"/>
        </w:rPr>
        <w:t>, filler,</w:t>
      </w:r>
      <w:r w:rsidR="00BE33B5">
        <w:rPr>
          <w:rFonts w:ascii="Times New Roman" w:hAnsi="Times New Roman" w:cs="Times New Roman"/>
        </w:rPr>
        <w:t xml:space="preserve"> age 19.</w:t>
      </w:r>
    </w:p>
    <w:p w14:paraId="6C208C03" w14:textId="77777777" w:rsidR="003E7FD4" w:rsidRDefault="002C5330" w:rsidP="00002BFD">
      <w:pPr>
        <w:pStyle w:val="ListParagraph"/>
        <w:numPr>
          <w:ilvl w:val="0"/>
          <w:numId w:val="3"/>
        </w:numPr>
        <w:rPr>
          <w:rFonts w:ascii="Times New Roman" w:hAnsi="Times New Roman" w:cs="Times New Roman"/>
        </w:rPr>
      </w:pPr>
      <w:r>
        <w:rPr>
          <w:rFonts w:ascii="Times New Roman" w:hAnsi="Times New Roman" w:cs="Times New Roman"/>
        </w:rPr>
        <w:t>John Lomas</w:t>
      </w:r>
      <w:r w:rsidR="00190FB5">
        <w:rPr>
          <w:rFonts w:ascii="Times New Roman" w:hAnsi="Times New Roman" w:cs="Times New Roman"/>
        </w:rPr>
        <w:t xml:space="preserve"> (b. c.1834</w:t>
      </w:r>
      <w:r w:rsidR="00E028D6">
        <w:rPr>
          <w:rFonts w:ascii="Times New Roman" w:hAnsi="Times New Roman" w:cs="Times New Roman"/>
        </w:rPr>
        <w:t>-1897,</w:t>
      </w:r>
      <w:r w:rsidR="00190FB5">
        <w:rPr>
          <w:rFonts w:ascii="Times New Roman" w:hAnsi="Times New Roman" w:cs="Times New Roman"/>
        </w:rPr>
        <w:t xml:space="preserve"> in Eckington)</w:t>
      </w:r>
      <w:r w:rsidR="002C5D6E">
        <w:rPr>
          <w:rFonts w:ascii="Times New Roman" w:hAnsi="Times New Roman" w:cs="Times New Roman"/>
        </w:rPr>
        <w:t>, coal getter</w:t>
      </w:r>
      <w:r w:rsidR="00190FB5">
        <w:rPr>
          <w:rFonts w:ascii="Times New Roman" w:hAnsi="Times New Roman" w:cs="Times New Roman"/>
        </w:rPr>
        <w:t>, age 25</w:t>
      </w:r>
      <w:r w:rsidR="00E028D6">
        <w:rPr>
          <w:rFonts w:ascii="Times New Roman" w:hAnsi="Times New Roman" w:cs="Times New Roman"/>
        </w:rPr>
        <w:t>. Son of William and Martha Lomas of Pound Hill, Mosborough.</w:t>
      </w:r>
    </w:p>
    <w:p w14:paraId="37A85031" w14:textId="77777777" w:rsidR="00475255" w:rsidRDefault="002C5330" w:rsidP="00002BFD">
      <w:pPr>
        <w:pStyle w:val="ListParagraph"/>
        <w:numPr>
          <w:ilvl w:val="0"/>
          <w:numId w:val="3"/>
        </w:numPr>
        <w:rPr>
          <w:rFonts w:ascii="Times New Roman" w:hAnsi="Times New Roman" w:cs="Times New Roman"/>
        </w:rPr>
      </w:pPr>
      <w:r>
        <w:rPr>
          <w:rFonts w:ascii="Times New Roman" w:hAnsi="Times New Roman" w:cs="Times New Roman"/>
        </w:rPr>
        <w:t>Richard Meggitt</w:t>
      </w:r>
      <w:r w:rsidR="000403C8">
        <w:rPr>
          <w:rFonts w:ascii="Times New Roman" w:hAnsi="Times New Roman" w:cs="Times New Roman"/>
        </w:rPr>
        <w:t xml:space="preserve"> (b. c.1816 at Lampton, Lincolnshire)</w:t>
      </w:r>
      <w:r w:rsidR="0062229B">
        <w:rPr>
          <w:rFonts w:ascii="Times New Roman" w:hAnsi="Times New Roman" w:cs="Times New Roman"/>
        </w:rPr>
        <w:t>, filler,</w:t>
      </w:r>
      <w:r w:rsidR="0053581D">
        <w:rPr>
          <w:rFonts w:ascii="Times New Roman" w:hAnsi="Times New Roman" w:cs="Times New Roman"/>
        </w:rPr>
        <w:t xml:space="preserve"> age 43, of Owlthorpe, husband of Sarah Meggitt.</w:t>
      </w:r>
    </w:p>
    <w:p w14:paraId="4F194071" w14:textId="77777777" w:rsidR="00A519BF" w:rsidRDefault="002C5330" w:rsidP="00002BFD">
      <w:pPr>
        <w:pStyle w:val="ListParagraph"/>
        <w:numPr>
          <w:ilvl w:val="0"/>
          <w:numId w:val="3"/>
        </w:numPr>
        <w:rPr>
          <w:rFonts w:ascii="Times New Roman" w:hAnsi="Times New Roman" w:cs="Times New Roman"/>
        </w:rPr>
      </w:pPr>
      <w:r>
        <w:rPr>
          <w:rFonts w:ascii="Times New Roman" w:hAnsi="Times New Roman" w:cs="Times New Roman"/>
        </w:rPr>
        <w:t xml:space="preserve">William Meggitt (b. c.1848 at </w:t>
      </w:r>
      <w:r w:rsidR="001D06AF">
        <w:rPr>
          <w:rFonts w:ascii="Times New Roman" w:hAnsi="Times New Roman" w:cs="Times New Roman"/>
        </w:rPr>
        <w:t>Sp</w:t>
      </w:r>
      <w:r>
        <w:rPr>
          <w:rFonts w:ascii="Times New Roman" w:hAnsi="Times New Roman" w:cs="Times New Roman"/>
        </w:rPr>
        <w:t>ridlington, Lincolnshire)</w:t>
      </w:r>
      <w:r w:rsidR="002C5D6E">
        <w:rPr>
          <w:rFonts w:ascii="Times New Roman" w:hAnsi="Times New Roman" w:cs="Times New Roman"/>
        </w:rPr>
        <w:t>, tenter</w:t>
      </w:r>
      <w:r>
        <w:rPr>
          <w:rFonts w:ascii="Times New Roman" w:hAnsi="Times New Roman" w:cs="Times New Roman"/>
        </w:rPr>
        <w:t xml:space="preserve">, age </w:t>
      </w:r>
      <w:r w:rsidR="00D50CC3">
        <w:rPr>
          <w:rFonts w:ascii="Times New Roman" w:hAnsi="Times New Roman" w:cs="Times New Roman"/>
        </w:rPr>
        <w:t>11, son of Richard and Sarah Meggitt of Owlthorpe.</w:t>
      </w:r>
    </w:p>
    <w:p w14:paraId="16CA0452" w14:textId="77777777" w:rsidR="00475255" w:rsidRDefault="002C5330" w:rsidP="00475255">
      <w:pPr>
        <w:pStyle w:val="ListParagraph"/>
        <w:numPr>
          <w:ilvl w:val="0"/>
          <w:numId w:val="3"/>
        </w:numPr>
        <w:rPr>
          <w:rFonts w:ascii="Times New Roman" w:hAnsi="Times New Roman" w:cs="Times New Roman"/>
        </w:rPr>
      </w:pPr>
      <w:r>
        <w:rPr>
          <w:rFonts w:ascii="Times New Roman" w:hAnsi="Times New Roman" w:cs="Times New Roman"/>
        </w:rPr>
        <w:t>John Metcalfe</w:t>
      </w:r>
      <w:r w:rsidR="00A16381">
        <w:rPr>
          <w:rFonts w:ascii="Times New Roman" w:hAnsi="Times New Roman" w:cs="Times New Roman"/>
        </w:rPr>
        <w:t xml:space="preserve"> (b. c.1841 at Eckington)</w:t>
      </w:r>
      <w:r w:rsidR="002C5D6E">
        <w:rPr>
          <w:rFonts w:ascii="Times New Roman" w:hAnsi="Times New Roman" w:cs="Times New Roman"/>
        </w:rPr>
        <w:t>, hurrier,</w:t>
      </w:r>
      <w:r w:rsidR="00A16381">
        <w:rPr>
          <w:rFonts w:ascii="Times New Roman" w:hAnsi="Times New Roman" w:cs="Times New Roman"/>
        </w:rPr>
        <w:t xml:space="preserve"> age 20, Son of John and Mary Metcalfe of Eckington.</w:t>
      </w:r>
    </w:p>
    <w:p w14:paraId="5F148C63" w14:textId="77777777" w:rsidR="00475255" w:rsidRDefault="002C5330" w:rsidP="00002BFD">
      <w:pPr>
        <w:pStyle w:val="ListParagraph"/>
        <w:numPr>
          <w:ilvl w:val="0"/>
          <w:numId w:val="3"/>
        </w:numPr>
        <w:rPr>
          <w:rFonts w:ascii="Times New Roman" w:hAnsi="Times New Roman" w:cs="Times New Roman"/>
        </w:rPr>
      </w:pPr>
      <w:r>
        <w:rPr>
          <w:rFonts w:ascii="Times New Roman" w:hAnsi="Times New Roman" w:cs="Times New Roman"/>
        </w:rPr>
        <w:t>John Oates</w:t>
      </w:r>
      <w:r w:rsidR="0013480B">
        <w:rPr>
          <w:rFonts w:ascii="Times New Roman" w:hAnsi="Times New Roman" w:cs="Times New Roman"/>
        </w:rPr>
        <w:t xml:space="preserve"> (b. 1834 at Mosborough)</w:t>
      </w:r>
      <w:r w:rsidR="0062229B">
        <w:rPr>
          <w:rFonts w:ascii="Times New Roman" w:hAnsi="Times New Roman" w:cs="Times New Roman"/>
        </w:rPr>
        <w:t>, coal getter</w:t>
      </w:r>
      <w:r w:rsidR="0013480B">
        <w:rPr>
          <w:rFonts w:ascii="Times New Roman" w:hAnsi="Times New Roman" w:cs="Times New Roman"/>
        </w:rPr>
        <w:t>, age 25. Son of Francis and Harriet Oates of Mosborough Green.</w:t>
      </w:r>
    </w:p>
    <w:p w14:paraId="325AA08F" w14:textId="77777777" w:rsidR="003E7FD4" w:rsidRDefault="002C5330" w:rsidP="003E7FD4">
      <w:pPr>
        <w:pStyle w:val="ListParagraph"/>
        <w:numPr>
          <w:ilvl w:val="0"/>
          <w:numId w:val="3"/>
        </w:numPr>
        <w:rPr>
          <w:rFonts w:ascii="Times New Roman" w:hAnsi="Times New Roman" w:cs="Times New Roman"/>
        </w:rPr>
      </w:pPr>
      <w:r>
        <w:rPr>
          <w:rFonts w:ascii="Times New Roman" w:hAnsi="Times New Roman" w:cs="Times New Roman"/>
        </w:rPr>
        <w:t>George Plant</w:t>
      </w:r>
      <w:r w:rsidR="0013480B">
        <w:rPr>
          <w:rFonts w:ascii="Times New Roman" w:hAnsi="Times New Roman" w:cs="Times New Roman"/>
        </w:rPr>
        <w:t xml:space="preserve"> (1830-1910)</w:t>
      </w:r>
      <w:r w:rsidR="00577A4E">
        <w:rPr>
          <w:rFonts w:ascii="Times New Roman" w:hAnsi="Times New Roman" w:cs="Times New Roman"/>
        </w:rPr>
        <w:t xml:space="preserve"> coal getter</w:t>
      </w:r>
      <w:r w:rsidR="00E64F1F">
        <w:rPr>
          <w:rFonts w:ascii="Times New Roman" w:hAnsi="Times New Roman" w:cs="Times New Roman"/>
        </w:rPr>
        <w:t xml:space="preserve"> and former deputy steward</w:t>
      </w:r>
      <w:r w:rsidR="0013480B">
        <w:rPr>
          <w:rFonts w:ascii="Times New Roman" w:hAnsi="Times New Roman" w:cs="Times New Roman"/>
        </w:rPr>
        <w:t>, age 29, of Turnpike Road, Mosborough, Former landlord of the George and Dragon. Husband of Jane Plant.</w:t>
      </w:r>
    </w:p>
    <w:p w14:paraId="59CE6BAF" w14:textId="77777777" w:rsidR="003E7FD4" w:rsidRDefault="002C5330" w:rsidP="003E7FD4">
      <w:pPr>
        <w:pStyle w:val="ListParagraph"/>
        <w:numPr>
          <w:ilvl w:val="0"/>
          <w:numId w:val="3"/>
        </w:numPr>
        <w:rPr>
          <w:rFonts w:ascii="Times New Roman" w:hAnsi="Times New Roman" w:cs="Times New Roman"/>
        </w:rPr>
      </w:pPr>
      <w:r>
        <w:rPr>
          <w:rFonts w:ascii="Times New Roman" w:hAnsi="Times New Roman" w:cs="Times New Roman"/>
        </w:rPr>
        <w:t>Isaac Plant</w:t>
      </w:r>
      <w:r w:rsidR="00A81C10">
        <w:rPr>
          <w:rFonts w:ascii="Times New Roman" w:hAnsi="Times New Roman" w:cs="Times New Roman"/>
        </w:rPr>
        <w:t xml:space="preserve"> (1828-1902, </w:t>
      </w:r>
      <w:r w:rsidR="002C5D6E">
        <w:rPr>
          <w:rFonts w:ascii="Times New Roman" w:hAnsi="Times New Roman" w:cs="Times New Roman"/>
        </w:rPr>
        <w:t xml:space="preserve">coal getter, </w:t>
      </w:r>
      <w:r w:rsidR="00A81C10">
        <w:rPr>
          <w:rFonts w:ascii="Times New Roman" w:hAnsi="Times New Roman" w:cs="Times New Roman"/>
        </w:rPr>
        <w:t>age 31, of West Street, Mosborough. Brother of George Plant. Husband of Mary Plant.</w:t>
      </w:r>
    </w:p>
    <w:p w14:paraId="5F05FB54" w14:textId="77777777" w:rsidR="003E7FD4" w:rsidRDefault="002C5330" w:rsidP="003E7FD4">
      <w:pPr>
        <w:pStyle w:val="ListParagraph"/>
        <w:numPr>
          <w:ilvl w:val="0"/>
          <w:numId w:val="3"/>
        </w:numPr>
        <w:rPr>
          <w:rFonts w:ascii="Times New Roman" w:hAnsi="Times New Roman" w:cs="Times New Roman"/>
        </w:rPr>
      </w:pPr>
      <w:r>
        <w:rPr>
          <w:rFonts w:ascii="Times New Roman" w:hAnsi="Times New Roman" w:cs="Times New Roman"/>
        </w:rPr>
        <w:t>Septimus Plant</w:t>
      </w:r>
      <w:r w:rsidR="008E2179">
        <w:rPr>
          <w:rFonts w:ascii="Times New Roman" w:hAnsi="Times New Roman" w:cs="Times New Roman"/>
        </w:rPr>
        <w:t xml:space="preserve"> (1842-1896) coal getter, age 17. Son of Isaac and Mary Plant of West Street, Mosborough.</w:t>
      </w:r>
    </w:p>
    <w:p w14:paraId="0387AECB" w14:textId="77777777" w:rsidR="003E7FD4" w:rsidRDefault="002C5330" w:rsidP="003E7FD4">
      <w:pPr>
        <w:pStyle w:val="ListParagraph"/>
        <w:numPr>
          <w:ilvl w:val="0"/>
          <w:numId w:val="3"/>
        </w:numPr>
        <w:rPr>
          <w:rFonts w:ascii="Times New Roman" w:hAnsi="Times New Roman" w:cs="Times New Roman"/>
        </w:rPr>
      </w:pPr>
      <w:r>
        <w:rPr>
          <w:rFonts w:ascii="Times New Roman" w:hAnsi="Times New Roman" w:cs="Times New Roman"/>
        </w:rPr>
        <w:t>Alfred Riley</w:t>
      </w:r>
      <w:r w:rsidR="002C5D6E">
        <w:rPr>
          <w:rFonts w:ascii="Times New Roman" w:hAnsi="Times New Roman" w:cs="Times New Roman"/>
        </w:rPr>
        <w:t>, filler.</w:t>
      </w:r>
    </w:p>
    <w:p w14:paraId="07495D18" w14:textId="77777777" w:rsidR="0062229B" w:rsidRDefault="002C5330" w:rsidP="003E7FD4">
      <w:pPr>
        <w:pStyle w:val="ListParagraph"/>
        <w:numPr>
          <w:ilvl w:val="0"/>
          <w:numId w:val="3"/>
        </w:numPr>
        <w:rPr>
          <w:rFonts w:ascii="Times New Roman" w:hAnsi="Times New Roman" w:cs="Times New Roman"/>
        </w:rPr>
      </w:pPr>
      <w:r>
        <w:rPr>
          <w:rFonts w:ascii="Times New Roman" w:hAnsi="Times New Roman" w:cs="Times New Roman"/>
        </w:rPr>
        <w:t>William Shepherd</w:t>
      </w:r>
      <w:r w:rsidR="002C6A51">
        <w:rPr>
          <w:rFonts w:ascii="Times New Roman" w:hAnsi="Times New Roman" w:cs="Times New Roman"/>
        </w:rPr>
        <w:t xml:space="preserve"> (b. 1843 at Killamarsh)</w:t>
      </w:r>
      <w:r>
        <w:rPr>
          <w:rFonts w:ascii="Times New Roman" w:hAnsi="Times New Roman" w:cs="Times New Roman"/>
        </w:rPr>
        <w:t>, horse driver</w:t>
      </w:r>
      <w:r w:rsidR="00325C8A">
        <w:rPr>
          <w:rFonts w:ascii="Times New Roman" w:hAnsi="Times New Roman" w:cs="Times New Roman"/>
        </w:rPr>
        <w:t>, age 15</w:t>
      </w:r>
      <w:r w:rsidR="002C6A51">
        <w:rPr>
          <w:rFonts w:ascii="Times New Roman" w:hAnsi="Times New Roman" w:cs="Times New Roman"/>
        </w:rPr>
        <w:t>. Son of James and Elizabeth Shepherd of Owlthorpe, Mosborough.</w:t>
      </w:r>
    </w:p>
    <w:p w14:paraId="24850FCD" w14:textId="77777777" w:rsidR="003E7FD4" w:rsidRDefault="002C5330" w:rsidP="00002BFD">
      <w:pPr>
        <w:pStyle w:val="ListParagraph"/>
        <w:numPr>
          <w:ilvl w:val="0"/>
          <w:numId w:val="3"/>
        </w:numPr>
        <w:rPr>
          <w:rFonts w:ascii="Times New Roman" w:hAnsi="Times New Roman" w:cs="Times New Roman"/>
        </w:rPr>
      </w:pPr>
      <w:r>
        <w:rPr>
          <w:rFonts w:ascii="Times New Roman" w:hAnsi="Times New Roman" w:cs="Times New Roman"/>
        </w:rPr>
        <w:t>Thomas Sisson</w:t>
      </w:r>
      <w:r w:rsidR="000D5FD2">
        <w:rPr>
          <w:rFonts w:ascii="Times New Roman" w:hAnsi="Times New Roman" w:cs="Times New Roman"/>
        </w:rPr>
        <w:t xml:space="preserve"> (b. 1843 at Mosborough), age 16</w:t>
      </w:r>
      <w:r w:rsidR="002C5D6E">
        <w:rPr>
          <w:rFonts w:ascii="Times New Roman" w:hAnsi="Times New Roman" w:cs="Times New Roman"/>
        </w:rPr>
        <w:t>, hurrier,</w:t>
      </w:r>
      <w:r w:rsidR="000C0A24">
        <w:rPr>
          <w:rFonts w:ascii="Times New Roman" w:hAnsi="Times New Roman" w:cs="Times New Roman"/>
        </w:rPr>
        <w:t xml:space="preserve"> </w:t>
      </w:r>
      <w:r w:rsidR="000D5FD2">
        <w:rPr>
          <w:rFonts w:ascii="Times New Roman" w:hAnsi="Times New Roman" w:cs="Times New Roman"/>
        </w:rPr>
        <w:t xml:space="preserve">Son of John Sisson, colliery </w:t>
      </w:r>
      <w:r w:rsidR="00C17172">
        <w:rPr>
          <w:rFonts w:ascii="Times New Roman" w:hAnsi="Times New Roman" w:cs="Times New Roman"/>
        </w:rPr>
        <w:t xml:space="preserve">underground </w:t>
      </w:r>
      <w:r w:rsidR="000D5FD2">
        <w:rPr>
          <w:rFonts w:ascii="Times New Roman" w:hAnsi="Times New Roman" w:cs="Times New Roman"/>
        </w:rPr>
        <w:t>steward, and his wife Sarah, of Turnpike Road, Mosborough.</w:t>
      </w:r>
    </w:p>
    <w:p w14:paraId="1FBBFA26" w14:textId="77777777" w:rsidR="00475255" w:rsidRDefault="002C5330" w:rsidP="00002BFD">
      <w:pPr>
        <w:pStyle w:val="ListParagraph"/>
        <w:numPr>
          <w:ilvl w:val="0"/>
          <w:numId w:val="3"/>
        </w:numPr>
        <w:rPr>
          <w:rFonts w:ascii="Times New Roman" w:hAnsi="Times New Roman" w:cs="Times New Roman"/>
        </w:rPr>
      </w:pPr>
      <w:r>
        <w:rPr>
          <w:rFonts w:ascii="Times New Roman" w:hAnsi="Times New Roman" w:cs="Times New Roman"/>
        </w:rPr>
        <w:t>W</w:t>
      </w:r>
      <w:r w:rsidR="00437DA2">
        <w:rPr>
          <w:rFonts w:ascii="Times New Roman" w:hAnsi="Times New Roman" w:cs="Times New Roman"/>
        </w:rPr>
        <w:t>illiam</w:t>
      </w:r>
      <w:r>
        <w:rPr>
          <w:rFonts w:ascii="Times New Roman" w:hAnsi="Times New Roman" w:cs="Times New Roman"/>
        </w:rPr>
        <w:t xml:space="preserve"> Stevenson</w:t>
      </w:r>
      <w:r w:rsidR="002C5D6E">
        <w:rPr>
          <w:rFonts w:ascii="Times New Roman" w:hAnsi="Times New Roman" w:cs="Times New Roman"/>
        </w:rPr>
        <w:t xml:space="preserve">, </w:t>
      </w:r>
      <w:r w:rsidR="000D5FD2">
        <w:rPr>
          <w:rFonts w:ascii="Times New Roman" w:hAnsi="Times New Roman" w:cs="Times New Roman"/>
        </w:rPr>
        <w:t xml:space="preserve">(b. 1844 at Eckington), age 15, </w:t>
      </w:r>
      <w:r w:rsidR="002C5D6E">
        <w:rPr>
          <w:rFonts w:ascii="Times New Roman" w:hAnsi="Times New Roman" w:cs="Times New Roman"/>
        </w:rPr>
        <w:t>hurrier</w:t>
      </w:r>
      <w:r w:rsidR="000D5FD2">
        <w:rPr>
          <w:rFonts w:ascii="Times New Roman" w:hAnsi="Times New Roman" w:cs="Times New Roman"/>
        </w:rPr>
        <w:t>. Son of John and Lydia Stevenson of West Street, Mosborough.</w:t>
      </w:r>
    </w:p>
    <w:p w14:paraId="09785302" w14:textId="77777777" w:rsidR="006B59C4" w:rsidRDefault="002C5330" w:rsidP="00002BFD">
      <w:pPr>
        <w:pStyle w:val="ListParagraph"/>
        <w:numPr>
          <w:ilvl w:val="0"/>
          <w:numId w:val="3"/>
        </w:numPr>
        <w:rPr>
          <w:rFonts w:ascii="Times New Roman" w:hAnsi="Times New Roman" w:cs="Times New Roman"/>
        </w:rPr>
      </w:pPr>
      <w:r>
        <w:rPr>
          <w:rFonts w:ascii="Times New Roman" w:hAnsi="Times New Roman" w:cs="Times New Roman"/>
        </w:rPr>
        <w:t>John Turner</w:t>
      </w:r>
      <w:r w:rsidR="00437DA2">
        <w:rPr>
          <w:rFonts w:ascii="Times New Roman" w:hAnsi="Times New Roman" w:cs="Times New Roman"/>
        </w:rPr>
        <w:t xml:space="preserve"> (1838</w:t>
      </w:r>
      <w:r w:rsidR="00327868">
        <w:rPr>
          <w:rFonts w:ascii="Times New Roman" w:hAnsi="Times New Roman" w:cs="Times New Roman"/>
        </w:rPr>
        <w:t>-1910)</w:t>
      </w:r>
      <w:r w:rsidR="00437DA2">
        <w:rPr>
          <w:rFonts w:ascii="Times New Roman" w:hAnsi="Times New Roman" w:cs="Times New Roman"/>
        </w:rPr>
        <w:t>, age 21</w:t>
      </w:r>
      <w:r w:rsidR="002C5D6E">
        <w:rPr>
          <w:rFonts w:ascii="Times New Roman" w:hAnsi="Times New Roman" w:cs="Times New Roman"/>
        </w:rPr>
        <w:t>, filler,</w:t>
      </w:r>
      <w:r w:rsidR="00437DA2">
        <w:rPr>
          <w:rFonts w:ascii="Times New Roman" w:hAnsi="Times New Roman" w:cs="Times New Roman"/>
        </w:rPr>
        <w:t xml:space="preserve"> Son of </w:t>
      </w:r>
      <w:r w:rsidR="00327868">
        <w:rPr>
          <w:rFonts w:ascii="Times New Roman" w:hAnsi="Times New Roman" w:cs="Times New Roman"/>
        </w:rPr>
        <w:t xml:space="preserve">Thomas and Sarah Turner of </w:t>
      </w:r>
      <w:r w:rsidR="00D71337">
        <w:rPr>
          <w:rFonts w:ascii="Times New Roman" w:hAnsi="Times New Roman" w:cs="Times New Roman"/>
        </w:rPr>
        <w:t>West Street, Mosborough.</w:t>
      </w:r>
    </w:p>
    <w:p w14:paraId="681526FA" w14:textId="77777777" w:rsidR="002C5D6E" w:rsidRDefault="002C5330" w:rsidP="00002BFD">
      <w:pPr>
        <w:pStyle w:val="ListParagraph"/>
        <w:numPr>
          <w:ilvl w:val="0"/>
          <w:numId w:val="3"/>
        </w:numPr>
        <w:rPr>
          <w:rFonts w:ascii="Times New Roman" w:hAnsi="Times New Roman" w:cs="Times New Roman"/>
        </w:rPr>
      </w:pPr>
      <w:r>
        <w:rPr>
          <w:rFonts w:ascii="Times New Roman" w:hAnsi="Times New Roman" w:cs="Times New Roman"/>
        </w:rPr>
        <w:lastRenderedPageBreak/>
        <w:t>Henry Wood, filler</w:t>
      </w:r>
      <w:r>
        <w:rPr>
          <w:rStyle w:val="FootnoteReference"/>
          <w:rFonts w:ascii="Times New Roman" w:hAnsi="Times New Roman" w:cs="Times New Roman"/>
        </w:rPr>
        <w:footnoteReference w:id="24"/>
      </w:r>
      <w:r w:rsidR="00B71AB0">
        <w:rPr>
          <w:rFonts w:ascii="Times New Roman" w:hAnsi="Times New Roman" w:cs="Times New Roman"/>
        </w:rPr>
        <w:t>.</w:t>
      </w:r>
    </w:p>
    <w:p w14:paraId="0E8527F4" w14:textId="77777777" w:rsidR="00A27B35" w:rsidRPr="00A27B35" w:rsidRDefault="002C5330" w:rsidP="00B71AB0">
      <w:pPr>
        <w:rPr>
          <w:rFonts w:ascii="Times New Roman" w:hAnsi="Times New Roman" w:cs="Times New Roman"/>
          <w:u w:val="single"/>
        </w:rPr>
      </w:pPr>
      <w:r w:rsidRPr="00A27B35">
        <w:rPr>
          <w:rFonts w:ascii="Times New Roman" w:hAnsi="Times New Roman" w:cs="Times New Roman"/>
          <w:u w:val="single"/>
        </w:rPr>
        <w:t>The Rescuers</w:t>
      </w:r>
    </w:p>
    <w:p w14:paraId="255A7B08" w14:textId="77777777" w:rsidR="00B71AB0" w:rsidRDefault="002C5330" w:rsidP="00B71AB0">
      <w:pPr>
        <w:rPr>
          <w:rFonts w:ascii="Times New Roman" w:hAnsi="Times New Roman" w:cs="Times New Roman"/>
        </w:rPr>
      </w:pPr>
      <w:r>
        <w:rPr>
          <w:rFonts w:ascii="Times New Roman" w:hAnsi="Times New Roman" w:cs="Times New Roman"/>
        </w:rPr>
        <w:t xml:space="preserve">Among those taking the lead in the rescue operations were: </w:t>
      </w:r>
    </w:p>
    <w:p w14:paraId="1B2EAF03" w14:textId="77777777" w:rsidR="00B71AB0" w:rsidRDefault="002C5330" w:rsidP="00B71AB0">
      <w:pPr>
        <w:pStyle w:val="ListParagraph"/>
        <w:numPr>
          <w:ilvl w:val="0"/>
          <w:numId w:val="4"/>
        </w:numPr>
        <w:rPr>
          <w:rFonts w:ascii="Times New Roman" w:hAnsi="Times New Roman" w:cs="Times New Roman"/>
        </w:rPr>
      </w:pPr>
      <w:r>
        <w:rPr>
          <w:rFonts w:ascii="Times New Roman" w:hAnsi="Times New Roman" w:cs="Times New Roman"/>
        </w:rPr>
        <w:t>Frith</w:t>
      </w:r>
      <w:r w:rsidR="00720215">
        <w:rPr>
          <w:rFonts w:ascii="Times New Roman" w:hAnsi="Times New Roman" w:cs="Times New Roman"/>
        </w:rPr>
        <w:t xml:space="preserve"> Beresford</w:t>
      </w:r>
      <w:r w:rsidR="00984DAF">
        <w:rPr>
          <w:rFonts w:ascii="Times New Roman" w:hAnsi="Times New Roman" w:cs="Times New Roman"/>
        </w:rPr>
        <w:t xml:space="preserve"> (1828-1897</w:t>
      </w:r>
      <w:r w:rsidR="00471D81">
        <w:rPr>
          <w:rFonts w:ascii="Times New Roman" w:hAnsi="Times New Roman" w:cs="Times New Roman"/>
        </w:rPr>
        <w:t>), age 32, of Bridle Road, Mosbrough, husband of Martha and father of eight children</w:t>
      </w:r>
      <w:r w:rsidR="00EB521D">
        <w:rPr>
          <w:rFonts w:ascii="Times New Roman" w:hAnsi="Times New Roman" w:cs="Times New Roman"/>
        </w:rPr>
        <w:t>. He was a</w:t>
      </w:r>
      <w:r w:rsidR="00471D81">
        <w:rPr>
          <w:rFonts w:ascii="Times New Roman" w:hAnsi="Times New Roman" w:cs="Times New Roman"/>
        </w:rPr>
        <w:t>n engine tenter</w:t>
      </w:r>
      <w:r w:rsidR="00EB521D">
        <w:rPr>
          <w:rFonts w:ascii="Times New Roman" w:hAnsi="Times New Roman" w:cs="Times New Roman"/>
        </w:rPr>
        <w:t xml:space="preserve"> in a neighbouring pit</w:t>
      </w:r>
      <w:r w:rsidR="004B0ADD">
        <w:rPr>
          <w:rFonts w:ascii="Times New Roman" w:hAnsi="Times New Roman" w:cs="Times New Roman"/>
        </w:rPr>
        <w:t xml:space="preserve"> of Mr Wells</w:t>
      </w:r>
      <w:r w:rsidR="00720215">
        <w:rPr>
          <w:rFonts w:ascii="Times New Roman" w:hAnsi="Times New Roman" w:cs="Times New Roman"/>
        </w:rPr>
        <w:t xml:space="preserve">, </w:t>
      </w:r>
      <w:r w:rsidR="00471D81">
        <w:rPr>
          <w:rFonts w:ascii="Times New Roman" w:hAnsi="Times New Roman" w:cs="Times New Roman"/>
        </w:rPr>
        <w:t xml:space="preserve">was </w:t>
      </w:r>
      <w:r w:rsidR="00720215">
        <w:rPr>
          <w:rFonts w:ascii="Times New Roman" w:hAnsi="Times New Roman" w:cs="Times New Roman"/>
        </w:rPr>
        <w:t>said to have been one of the most courageous</w:t>
      </w:r>
      <w:r w:rsidR="00C057C1">
        <w:rPr>
          <w:rFonts w:ascii="Times New Roman" w:hAnsi="Times New Roman" w:cs="Times New Roman"/>
        </w:rPr>
        <w:t xml:space="preserve"> of those who rendered assistance. </w:t>
      </w:r>
      <w:r>
        <w:rPr>
          <w:rFonts w:ascii="Times New Roman" w:hAnsi="Times New Roman" w:cs="Times New Roman"/>
        </w:rPr>
        <w:t xml:space="preserve">He was near the </w:t>
      </w:r>
      <w:r>
        <w:rPr>
          <w:rFonts w:ascii="Times New Roman" w:hAnsi="Times New Roman" w:cs="Times New Roman"/>
        </w:rPr>
        <w:t>Crown Inn at Mosborough when he was first informed of the accident by John Sisson, the colliery underground steward.</w:t>
      </w:r>
      <w:r w:rsidR="00850C38">
        <w:rPr>
          <w:rFonts w:ascii="Times New Roman" w:hAnsi="Times New Roman" w:cs="Times New Roman"/>
        </w:rPr>
        <w:t xml:space="preserve"> </w:t>
      </w:r>
      <w:r w:rsidR="00EB521D">
        <w:rPr>
          <w:rFonts w:ascii="Times New Roman" w:hAnsi="Times New Roman" w:cs="Times New Roman"/>
        </w:rPr>
        <w:t>Descending into the mine after the first seven or eight had been brought up, he went to the bottom and brought up two men</w:t>
      </w:r>
      <w:r w:rsidR="00984DAF">
        <w:rPr>
          <w:rFonts w:ascii="Times New Roman" w:hAnsi="Times New Roman" w:cs="Times New Roman"/>
        </w:rPr>
        <w:t>, one on each of his thighs</w:t>
      </w:r>
      <w:r w:rsidR="00EB521D">
        <w:rPr>
          <w:rFonts w:ascii="Times New Roman" w:hAnsi="Times New Roman" w:cs="Times New Roman"/>
        </w:rPr>
        <w:t xml:space="preserve"> and Naboth Kirkby</w:t>
      </w:r>
      <w:r w:rsidR="00984DAF">
        <w:rPr>
          <w:rFonts w:ascii="Times New Roman" w:hAnsi="Times New Roman" w:cs="Times New Roman"/>
        </w:rPr>
        <w:t xml:space="preserve"> clinging to the rope above,</w:t>
      </w:r>
      <w:r w:rsidR="00382801">
        <w:rPr>
          <w:rFonts w:ascii="Times New Roman" w:hAnsi="Times New Roman" w:cs="Times New Roman"/>
        </w:rPr>
        <w:t xml:space="preserve"> to the lower stage. It was from here that Kirkby fell to his death</w:t>
      </w:r>
      <w:r w:rsidR="00EB521D">
        <w:rPr>
          <w:rFonts w:ascii="Times New Roman" w:hAnsi="Times New Roman" w:cs="Times New Roman"/>
        </w:rPr>
        <w:t>.</w:t>
      </w:r>
      <w:r w:rsidR="00382801">
        <w:rPr>
          <w:rFonts w:ascii="Times New Roman" w:hAnsi="Times New Roman" w:cs="Times New Roman"/>
        </w:rPr>
        <w:t xml:space="preserve"> He took the remaining two miners, including John Turner, to the surface. </w:t>
      </w:r>
      <w:r w:rsidR="00D90901">
        <w:rPr>
          <w:rFonts w:ascii="Times New Roman" w:hAnsi="Times New Roman" w:cs="Times New Roman"/>
        </w:rPr>
        <w:t xml:space="preserve"> At midnight, he was relieved and returned to the rescue effort at about three o'clock, descending once more to the lower stage, where he spoke to John Kay, but his rope signal was misunderstood, and he was raised again.  He went down once more to search for Charles Meggitt but could not find him.  </w:t>
      </w:r>
      <w:r w:rsidR="00850C38">
        <w:rPr>
          <w:rFonts w:ascii="Times New Roman" w:hAnsi="Times New Roman" w:cs="Times New Roman"/>
        </w:rPr>
        <w:t>A subscription list was opened at the British Oak pub to reward him</w:t>
      </w:r>
      <w:r w:rsidR="00B717AC">
        <w:rPr>
          <w:rFonts w:ascii="Times New Roman" w:hAnsi="Times New Roman" w:cs="Times New Roman"/>
        </w:rPr>
        <w:t>, Ellis Ulley</w:t>
      </w:r>
      <w:r w:rsidR="00E43462">
        <w:rPr>
          <w:rFonts w:ascii="Times New Roman" w:hAnsi="Times New Roman" w:cs="Times New Roman"/>
        </w:rPr>
        <w:t xml:space="preserve"> and others</w:t>
      </w:r>
      <w:r w:rsidR="00850C38">
        <w:rPr>
          <w:rFonts w:ascii="Times New Roman" w:hAnsi="Times New Roman" w:cs="Times New Roman"/>
        </w:rPr>
        <w:t xml:space="preserve"> for </w:t>
      </w:r>
      <w:r w:rsidR="00E43462">
        <w:rPr>
          <w:rFonts w:ascii="Times New Roman" w:hAnsi="Times New Roman" w:cs="Times New Roman"/>
        </w:rPr>
        <w:t>their</w:t>
      </w:r>
      <w:r w:rsidR="00850C38">
        <w:rPr>
          <w:rFonts w:ascii="Times New Roman" w:hAnsi="Times New Roman" w:cs="Times New Roman"/>
        </w:rPr>
        <w:t xml:space="preserve"> efforts.</w:t>
      </w:r>
      <w:r w:rsidR="00E43462">
        <w:rPr>
          <w:rFonts w:ascii="Times New Roman" w:hAnsi="Times New Roman" w:cs="Times New Roman"/>
        </w:rPr>
        <w:t xml:space="preserve"> It raised a sum of £15 17s 3d, which was presented to them at George Booth's 'British Oak' by a committee consisting of the Reverend E. B. Estcourt, Vicar of Eckington, the Reverend J. Eastwood, Mr J. Wells, Esq., and Mr Harwood, Esq.</w:t>
      </w:r>
      <w:r>
        <w:rPr>
          <w:rStyle w:val="FootnoteReference"/>
          <w:rFonts w:ascii="Times New Roman" w:hAnsi="Times New Roman" w:cs="Times New Roman"/>
        </w:rPr>
        <w:footnoteReference w:id="25"/>
      </w:r>
      <w:r w:rsidR="00E43462">
        <w:rPr>
          <w:rFonts w:ascii="Times New Roman" w:hAnsi="Times New Roman" w:cs="Times New Roman"/>
        </w:rPr>
        <w:t>.</w:t>
      </w:r>
    </w:p>
    <w:p w14:paraId="68FCB60B" w14:textId="77777777" w:rsidR="00C17172" w:rsidRDefault="002C5330" w:rsidP="00B71AB0">
      <w:pPr>
        <w:pStyle w:val="ListParagraph"/>
        <w:numPr>
          <w:ilvl w:val="0"/>
          <w:numId w:val="4"/>
        </w:numPr>
        <w:rPr>
          <w:rFonts w:ascii="Times New Roman" w:hAnsi="Times New Roman" w:cs="Times New Roman"/>
        </w:rPr>
      </w:pPr>
      <w:r>
        <w:rPr>
          <w:rFonts w:ascii="Times New Roman" w:hAnsi="Times New Roman" w:cs="Times New Roman"/>
        </w:rPr>
        <w:t>John Sisson</w:t>
      </w:r>
      <w:r w:rsidR="007B3030">
        <w:rPr>
          <w:rFonts w:ascii="Times New Roman" w:hAnsi="Times New Roman" w:cs="Times New Roman"/>
        </w:rPr>
        <w:t>, age 44</w:t>
      </w:r>
      <w:r>
        <w:rPr>
          <w:rFonts w:ascii="Times New Roman" w:hAnsi="Times New Roman" w:cs="Times New Roman"/>
        </w:rPr>
        <w:t>, colliery underground steward</w:t>
      </w:r>
      <w:r w:rsidR="007B3030">
        <w:rPr>
          <w:rFonts w:ascii="Times New Roman" w:hAnsi="Times New Roman" w:cs="Times New Roman"/>
        </w:rPr>
        <w:t xml:space="preserve"> of Turnpike Road, Mosborough,</w:t>
      </w:r>
      <w:r>
        <w:rPr>
          <w:rFonts w:ascii="Times New Roman" w:hAnsi="Times New Roman" w:cs="Times New Roman"/>
        </w:rPr>
        <w:t xml:space="preserve"> was instrumental in erecting the screen around the pumping shaft to reduce the amount of smoke bei</w:t>
      </w:r>
      <w:r>
        <w:rPr>
          <w:rFonts w:ascii="Times New Roman" w:hAnsi="Times New Roman" w:cs="Times New Roman"/>
        </w:rPr>
        <w:t>ng drawn into it.</w:t>
      </w:r>
      <w:r w:rsidR="00626EB3">
        <w:rPr>
          <w:rFonts w:ascii="Times New Roman" w:hAnsi="Times New Roman" w:cs="Times New Roman"/>
        </w:rPr>
        <w:t xml:space="preserve"> He then followed George Foster down to the first stage around 50 yards from the surface to steady the men as they came up and prevent them from being injured by the stays. He later went to the bottom of the shaft around eight o'clock and brought two men to the surface.</w:t>
      </w:r>
    </w:p>
    <w:p w14:paraId="41E0A76D" w14:textId="77777777" w:rsidR="00C75513" w:rsidRDefault="002C5330" w:rsidP="00B71AB0">
      <w:pPr>
        <w:pStyle w:val="ListParagraph"/>
        <w:numPr>
          <w:ilvl w:val="0"/>
          <w:numId w:val="4"/>
        </w:numPr>
        <w:rPr>
          <w:rFonts w:ascii="Times New Roman" w:hAnsi="Times New Roman" w:cs="Times New Roman"/>
        </w:rPr>
      </w:pPr>
      <w:r>
        <w:rPr>
          <w:rFonts w:ascii="Times New Roman" w:hAnsi="Times New Roman" w:cs="Times New Roman"/>
        </w:rPr>
        <w:t>George Foster</w:t>
      </w:r>
      <w:r w:rsidR="003B2CFF">
        <w:rPr>
          <w:rFonts w:ascii="Times New Roman" w:hAnsi="Times New Roman" w:cs="Times New Roman"/>
        </w:rPr>
        <w:t xml:space="preserve"> (1817-1884)</w:t>
      </w:r>
      <w:r w:rsidR="009C71D6">
        <w:rPr>
          <w:rFonts w:ascii="Times New Roman" w:hAnsi="Times New Roman" w:cs="Times New Roman"/>
        </w:rPr>
        <w:t>, age 43, blacksmith and Primitive Methodist Preacher, was</w:t>
      </w:r>
      <w:r>
        <w:rPr>
          <w:rFonts w:ascii="Times New Roman" w:hAnsi="Times New Roman" w:cs="Times New Roman"/>
        </w:rPr>
        <w:t xml:space="preserve"> the first to descend the pumping shaft on the 'horse' at around five o'clock. He alighted at the bottom stage, around 60 yards from the bott</w:t>
      </w:r>
      <w:r>
        <w:rPr>
          <w:rFonts w:ascii="Times New Roman" w:hAnsi="Times New Roman" w:cs="Times New Roman"/>
        </w:rPr>
        <w:t>om, communicating with the surface through a signal rope and guiding the 'horse' down to the men below.</w:t>
      </w:r>
    </w:p>
    <w:p w14:paraId="6283DBDC" w14:textId="77777777" w:rsidR="001E0323" w:rsidRDefault="002C5330" w:rsidP="00B71AB0">
      <w:pPr>
        <w:pStyle w:val="ListParagraph"/>
        <w:numPr>
          <w:ilvl w:val="0"/>
          <w:numId w:val="4"/>
        </w:numPr>
        <w:rPr>
          <w:rFonts w:ascii="Times New Roman" w:hAnsi="Times New Roman" w:cs="Times New Roman"/>
        </w:rPr>
      </w:pPr>
      <w:r>
        <w:rPr>
          <w:rFonts w:ascii="Times New Roman" w:hAnsi="Times New Roman" w:cs="Times New Roman"/>
        </w:rPr>
        <w:t>Mr Hedley, the government inspector of mines, followed Thomas Sissons down to the first stage. After two men who had been landed there were taken to the</w:t>
      </w:r>
      <w:r>
        <w:rPr>
          <w:rFonts w:ascii="Times New Roman" w:hAnsi="Times New Roman" w:cs="Times New Roman"/>
        </w:rPr>
        <w:t xml:space="preserve"> top, he took the 'horse' to the bottom of the shaft and returned with three men, one of whom was Naboth Kirkby. He landed them at the top stage</w:t>
      </w:r>
      <w:r w:rsidR="0013303E">
        <w:rPr>
          <w:rFonts w:ascii="Times New Roman" w:hAnsi="Times New Roman" w:cs="Times New Roman"/>
        </w:rPr>
        <w:t>, and from there, it was agreed that he would take them up one by one. Kirkby was the first to go, but no sooner had the rope been made tight, the chain gave way, and he fell to the bottom, and the 'horse' along with him. After taking another man to the top, he brought out John Turner.</w:t>
      </w:r>
    </w:p>
    <w:p w14:paraId="779669E6" w14:textId="77777777" w:rsidR="00E43462" w:rsidRDefault="002C5330" w:rsidP="00B71AB0">
      <w:pPr>
        <w:pStyle w:val="ListParagraph"/>
        <w:numPr>
          <w:ilvl w:val="0"/>
          <w:numId w:val="4"/>
        </w:numPr>
        <w:rPr>
          <w:rFonts w:ascii="Times New Roman" w:hAnsi="Times New Roman" w:cs="Times New Roman"/>
        </w:rPr>
      </w:pPr>
      <w:r>
        <w:rPr>
          <w:rFonts w:ascii="Times New Roman" w:hAnsi="Times New Roman" w:cs="Times New Roman"/>
        </w:rPr>
        <w:t>Ellis Ulley</w:t>
      </w:r>
      <w:r w:rsidR="00F757B2">
        <w:rPr>
          <w:rFonts w:ascii="Times New Roman" w:hAnsi="Times New Roman" w:cs="Times New Roman"/>
        </w:rPr>
        <w:t xml:space="preserve"> (b. 1842 at High Lane), age 17, son of Edward and Elizabeth Ulley of High Lane,</w:t>
      </w:r>
      <w:r w:rsidR="00047C28">
        <w:rPr>
          <w:rFonts w:ascii="Times New Roman" w:hAnsi="Times New Roman" w:cs="Times New Roman"/>
        </w:rPr>
        <w:t xml:space="preserve"> </w:t>
      </w:r>
      <w:r w:rsidR="004B0ADD">
        <w:rPr>
          <w:rFonts w:ascii="Times New Roman" w:hAnsi="Times New Roman" w:cs="Times New Roman"/>
        </w:rPr>
        <w:t xml:space="preserve">a workman at Mr Well's pit. He </w:t>
      </w:r>
      <w:r w:rsidR="00047C28">
        <w:rPr>
          <w:rFonts w:ascii="Times New Roman" w:hAnsi="Times New Roman" w:cs="Times New Roman"/>
        </w:rPr>
        <w:t>had just landed two of the survivors at the surface and was suspended at the mouth of the pumping shaft ready to descend again when the second of the two explosions occurred at a quarter to twelve. Fortunately, apart from the effects of breathing sulphur, he was uninjured.</w:t>
      </w:r>
    </w:p>
    <w:p w14:paraId="60699ABB" w14:textId="77777777" w:rsidR="00EA35E5" w:rsidRDefault="002C5330" w:rsidP="00B71AB0">
      <w:pPr>
        <w:pStyle w:val="ListParagraph"/>
        <w:numPr>
          <w:ilvl w:val="0"/>
          <w:numId w:val="4"/>
        </w:numPr>
        <w:rPr>
          <w:rFonts w:ascii="Times New Roman" w:hAnsi="Times New Roman" w:cs="Times New Roman"/>
        </w:rPr>
      </w:pPr>
      <w:r>
        <w:rPr>
          <w:rFonts w:ascii="Times New Roman" w:hAnsi="Times New Roman" w:cs="Times New Roman"/>
        </w:rPr>
        <w:t>Joseph Wells of Eckington</w:t>
      </w:r>
      <w:r w:rsidR="00837466">
        <w:rPr>
          <w:rFonts w:ascii="Times New Roman" w:hAnsi="Times New Roman" w:cs="Times New Roman"/>
        </w:rPr>
        <w:t xml:space="preserve"> (1816-1873), Proprietor of Moor Hole Colliery,</w:t>
      </w:r>
      <w:r w:rsidR="00C46D3E">
        <w:rPr>
          <w:rFonts w:ascii="Times New Roman" w:hAnsi="Times New Roman" w:cs="Times New Roman"/>
        </w:rPr>
        <w:t xml:space="preserve"> deserved credit for supervising the rescue operations</w:t>
      </w:r>
      <w:r>
        <w:rPr>
          <w:rFonts w:ascii="Times New Roman" w:hAnsi="Times New Roman" w:cs="Times New Roman"/>
        </w:rPr>
        <w:t>. He and Mr Seymour</w:t>
      </w:r>
      <w:r w:rsidR="00D61DE4">
        <w:rPr>
          <w:rFonts w:ascii="Times New Roman" w:hAnsi="Times New Roman" w:cs="Times New Roman"/>
        </w:rPr>
        <w:t xml:space="preserve">, manager of Mr Barrow's </w:t>
      </w:r>
      <w:r>
        <w:rPr>
          <w:rFonts w:ascii="Times New Roman" w:hAnsi="Times New Roman" w:cs="Times New Roman"/>
        </w:rPr>
        <w:t>Staveley</w:t>
      </w:r>
      <w:r w:rsidR="00D61DE4">
        <w:rPr>
          <w:rFonts w:ascii="Times New Roman" w:hAnsi="Times New Roman" w:cs="Times New Roman"/>
        </w:rPr>
        <w:t xml:space="preserve"> </w:t>
      </w:r>
      <w:r w:rsidR="00D61DE4">
        <w:rPr>
          <w:rFonts w:ascii="Times New Roman" w:hAnsi="Times New Roman" w:cs="Times New Roman"/>
        </w:rPr>
        <w:lastRenderedPageBreak/>
        <w:t>Works</w:t>
      </w:r>
      <w:r>
        <w:rPr>
          <w:rFonts w:ascii="Times New Roman" w:hAnsi="Times New Roman" w:cs="Times New Roman"/>
        </w:rPr>
        <w:t>, were</w:t>
      </w:r>
      <w:r>
        <w:rPr>
          <w:rFonts w:ascii="Times New Roman" w:hAnsi="Times New Roman" w:cs="Times New Roman"/>
        </w:rPr>
        <w:t xml:space="preserve"> said to have rendered valuable assistance</w:t>
      </w:r>
      <w:r w:rsidR="00755D84">
        <w:rPr>
          <w:rFonts w:ascii="Times New Roman" w:hAnsi="Times New Roman" w:cs="Times New Roman"/>
        </w:rPr>
        <w:t>, along with Mr Harwood</w:t>
      </w:r>
      <w:r w:rsidR="004B0ADD">
        <w:rPr>
          <w:rFonts w:ascii="Times New Roman" w:hAnsi="Times New Roman" w:cs="Times New Roman"/>
        </w:rPr>
        <w:t xml:space="preserve"> of Eckington, an</w:t>
      </w:r>
      <w:r w:rsidR="00755D84">
        <w:rPr>
          <w:rFonts w:ascii="Times New Roman" w:hAnsi="Times New Roman" w:cs="Times New Roman"/>
        </w:rPr>
        <w:t>d Mr</w:t>
      </w:r>
      <w:r w:rsidR="00173404">
        <w:rPr>
          <w:rFonts w:ascii="Times New Roman" w:hAnsi="Times New Roman" w:cs="Times New Roman"/>
        </w:rPr>
        <w:t xml:space="preserve"> John Thomas</w:t>
      </w:r>
      <w:r w:rsidR="00755D84">
        <w:rPr>
          <w:rFonts w:ascii="Times New Roman" w:hAnsi="Times New Roman" w:cs="Times New Roman"/>
        </w:rPr>
        <w:t xml:space="preserve"> Jones</w:t>
      </w:r>
      <w:r w:rsidR="00173404">
        <w:rPr>
          <w:rFonts w:ascii="Times New Roman" w:hAnsi="Times New Roman" w:cs="Times New Roman"/>
        </w:rPr>
        <w:t xml:space="preserve"> (1828-1894)</w:t>
      </w:r>
      <w:r w:rsidR="00755D84">
        <w:rPr>
          <w:rFonts w:ascii="Times New Roman" w:hAnsi="Times New Roman" w:cs="Times New Roman"/>
        </w:rPr>
        <w:t xml:space="preserve"> of Eckington and Mr Thorpe of Staveley, surgeons</w:t>
      </w:r>
      <w:r>
        <w:rPr>
          <w:rFonts w:ascii="Times New Roman" w:hAnsi="Times New Roman" w:cs="Times New Roman"/>
        </w:rPr>
        <w:t>.</w:t>
      </w:r>
      <w:r w:rsidR="004B0ADD">
        <w:rPr>
          <w:rFonts w:ascii="Times New Roman" w:hAnsi="Times New Roman" w:cs="Times New Roman"/>
        </w:rPr>
        <w:t xml:space="preserve"> Richard and John Fell Swallow were also said to have been ‘very energetic’.</w:t>
      </w:r>
    </w:p>
    <w:p w14:paraId="4E61F3A4" w14:textId="77777777" w:rsidR="00173404" w:rsidRDefault="002C5330" w:rsidP="00B71AB0">
      <w:pPr>
        <w:pStyle w:val="ListParagraph"/>
        <w:numPr>
          <w:ilvl w:val="0"/>
          <w:numId w:val="4"/>
        </w:numPr>
        <w:rPr>
          <w:rFonts w:ascii="Times New Roman" w:hAnsi="Times New Roman" w:cs="Times New Roman"/>
        </w:rPr>
      </w:pPr>
      <w:r>
        <w:rPr>
          <w:rFonts w:ascii="Times New Roman" w:hAnsi="Times New Roman" w:cs="Times New Roman"/>
        </w:rPr>
        <w:t>Reverend E</w:t>
      </w:r>
      <w:r w:rsidR="005064D1">
        <w:rPr>
          <w:rFonts w:ascii="Times New Roman" w:hAnsi="Times New Roman" w:cs="Times New Roman"/>
        </w:rPr>
        <w:t>dmund Bucknall Estcourt, Rector of Eckington, provided sustenance and blankets for the rescued and ensured they were delivered to their homes.</w:t>
      </w:r>
    </w:p>
    <w:p w14:paraId="1ECCB026" w14:textId="77777777" w:rsidR="0004593E" w:rsidRDefault="002C5330" w:rsidP="0004593E">
      <w:pPr>
        <w:rPr>
          <w:rFonts w:ascii="Times New Roman" w:hAnsi="Times New Roman" w:cs="Times New Roman"/>
          <w:u w:val="single"/>
        </w:rPr>
      </w:pPr>
      <w:r w:rsidRPr="0004593E">
        <w:rPr>
          <w:rFonts w:ascii="Times New Roman" w:hAnsi="Times New Roman" w:cs="Times New Roman"/>
          <w:u w:val="single"/>
        </w:rPr>
        <w:t>After the Accident</w:t>
      </w:r>
    </w:p>
    <w:p w14:paraId="2D8E65EA" w14:textId="77777777" w:rsidR="0004593E" w:rsidRDefault="002C5330" w:rsidP="0004593E">
      <w:pPr>
        <w:rPr>
          <w:rFonts w:ascii="Times New Roman" w:hAnsi="Times New Roman" w:cs="Times New Roman"/>
        </w:rPr>
      </w:pPr>
      <w:r w:rsidRPr="0004593E">
        <w:rPr>
          <w:rFonts w:ascii="Times New Roman" w:hAnsi="Times New Roman" w:cs="Times New Roman"/>
        </w:rPr>
        <w:t>The</w:t>
      </w:r>
      <w:r>
        <w:rPr>
          <w:rFonts w:ascii="Times New Roman" w:hAnsi="Times New Roman" w:cs="Times New Roman"/>
        </w:rPr>
        <w:t xml:space="preserve"> fire below ground continued to rage for some time after the accident, and attention was turned to how the bodies of Charles Meggitt and Henry Stevenson were to be recovered. </w:t>
      </w:r>
      <w:r w:rsidR="005533A4">
        <w:rPr>
          <w:rFonts w:ascii="Times New Roman" w:hAnsi="Times New Roman" w:cs="Times New Roman"/>
        </w:rPr>
        <w:t xml:space="preserve">Owing to the accumulation of bad air and the inefficient state of the ventilation in the workings, no one had been able to reach the bottom of the shaft. </w:t>
      </w:r>
      <w:r>
        <w:rPr>
          <w:rFonts w:ascii="Times New Roman" w:hAnsi="Times New Roman" w:cs="Times New Roman"/>
        </w:rPr>
        <w:t>Wooden piping was introduced down the pumping shaft for ventilation, and a large volume of water was pumped into the pit at the rate of 200 to 300 gallons a minute.</w:t>
      </w:r>
      <w:r>
        <w:rPr>
          <w:rStyle w:val="FootnoteReference"/>
          <w:rFonts w:ascii="Times New Roman" w:hAnsi="Times New Roman" w:cs="Times New Roman"/>
        </w:rPr>
        <w:footnoteReference w:id="26"/>
      </w:r>
      <w:r w:rsidR="00AA0557">
        <w:rPr>
          <w:rFonts w:ascii="Times New Roman" w:hAnsi="Times New Roman" w:cs="Times New Roman"/>
        </w:rPr>
        <w:t>. It was concluded that the only effective way to extinguish the fire would be to allow the workings to fill will water, which could be expected to take several months.</w:t>
      </w:r>
      <w:r w:rsidR="00607A14">
        <w:rPr>
          <w:rFonts w:ascii="Times New Roman" w:hAnsi="Times New Roman" w:cs="Times New Roman"/>
        </w:rPr>
        <w:t xml:space="preserve"> The two remaining casualties were not recovered until 8 April 1860. </w:t>
      </w:r>
    </w:p>
    <w:p w14:paraId="4AE8A01E" w14:textId="77777777" w:rsidR="00160D93" w:rsidRPr="0004593E" w:rsidRDefault="002C5330" w:rsidP="0004593E">
      <w:pPr>
        <w:rPr>
          <w:rFonts w:ascii="Times New Roman" w:hAnsi="Times New Roman" w:cs="Times New Roman"/>
        </w:rPr>
      </w:pPr>
      <w:r>
        <w:rPr>
          <w:rFonts w:ascii="Times New Roman" w:hAnsi="Times New Roman" w:cs="Times New Roman"/>
        </w:rPr>
        <w:t>Unfortunately, a further de</w:t>
      </w:r>
      <w:r>
        <w:rPr>
          <w:rFonts w:ascii="Times New Roman" w:hAnsi="Times New Roman" w:cs="Times New Roman"/>
        </w:rPr>
        <w:t>ath occurred during the recovery operation. Samuel Hobson (c.1794-1860), aged 66, was seriously injured when a quantity of rock and earth fell on him. He was conveyed to Sheffield Infirmary, where he died on 7 March 1860</w:t>
      </w:r>
      <w:r>
        <w:rPr>
          <w:rStyle w:val="FootnoteReference"/>
          <w:rFonts w:ascii="Times New Roman" w:hAnsi="Times New Roman" w:cs="Times New Roman"/>
        </w:rPr>
        <w:footnoteReference w:id="27"/>
      </w:r>
      <w:r w:rsidR="00AD5C8A">
        <w:rPr>
          <w:rFonts w:ascii="Times New Roman" w:hAnsi="Times New Roman" w:cs="Times New Roman"/>
        </w:rPr>
        <w:t>.</w:t>
      </w:r>
    </w:p>
    <w:p w14:paraId="59537E22" w14:textId="77777777" w:rsidR="00226B8B" w:rsidRDefault="002C5330" w:rsidP="007B3030">
      <w:pPr>
        <w:rPr>
          <w:rFonts w:ascii="Times New Roman" w:hAnsi="Times New Roman" w:cs="Times New Roman"/>
          <w:u w:val="single"/>
        </w:rPr>
      </w:pPr>
      <w:r>
        <w:rPr>
          <w:rFonts w:ascii="Times New Roman" w:hAnsi="Times New Roman" w:cs="Times New Roman"/>
          <w:u w:val="single"/>
        </w:rPr>
        <w:t>Inquest into the deaths of Nabot</w:t>
      </w:r>
      <w:r>
        <w:rPr>
          <w:rFonts w:ascii="Times New Roman" w:hAnsi="Times New Roman" w:cs="Times New Roman"/>
          <w:u w:val="single"/>
        </w:rPr>
        <w:t>h Kirkby and Hugh Bird</w:t>
      </w:r>
    </w:p>
    <w:p w14:paraId="731AB305" w14:textId="77777777" w:rsidR="00D56854" w:rsidRDefault="002C5330" w:rsidP="007B3030">
      <w:pPr>
        <w:rPr>
          <w:rFonts w:ascii="Times New Roman" w:hAnsi="Times New Roman" w:cs="Times New Roman"/>
        </w:rPr>
      </w:pPr>
      <w:r w:rsidRPr="0029102E">
        <w:rPr>
          <w:rFonts w:ascii="Times New Roman" w:hAnsi="Times New Roman" w:cs="Times New Roman"/>
        </w:rPr>
        <w:t xml:space="preserve">On </w:t>
      </w:r>
      <w:r>
        <w:rPr>
          <w:rFonts w:ascii="Times New Roman" w:hAnsi="Times New Roman" w:cs="Times New Roman"/>
        </w:rPr>
        <w:t xml:space="preserve">Saturday, 10 September 1859, an inquest on the bodies of Naboth Kirkby and Hugh Bird was opened by H.E. Walker, Esq., M.D., deputy coroner, but he took no evidence. The hearing was held simply to enable the bodies to be interred, </w:t>
      </w:r>
      <w:r>
        <w:rPr>
          <w:rFonts w:ascii="Times New Roman" w:hAnsi="Times New Roman" w:cs="Times New Roman"/>
        </w:rPr>
        <w:t xml:space="preserve">and it was adjourned to 5 October. </w:t>
      </w:r>
      <w:r w:rsidR="00FF36FB">
        <w:rPr>
          <w:rFonts w:ascii="Times New Roman" w:hAnsi="Times New Roman" w:cs="Times New Roman"/>
        </w:rPr>
        <w:t>The boys were buried at the parish church of St. Peter and St. Paul, Eckington, on 11 September 1859, possibly at a joint funeral conducted by the Rev. E.B. Estcourt, Rector of Eckington.</w:t>
      </w:r>
    </w:p>
    <w:p w14:paraId="6252AA65" w14:textId="77777777" w:rsidR="00BD17F3" w:rsidRDefault="002C5330" w:rsidP="007B3030">
      <w:pPr>
        <w:rPr>
          <w:rFonts w:ascii="Times New Roman" w:hAnsi="Times New Roman" w:cs="Times New Roman"/>
        </w:rPr>
      </w:pPr>
      <w:r>
        <w:rPr>
          <w:rFonts w:ascii="Times New Roman" w:hAnsi="Times New Roman" w:cs="Times New Roman"/>
        </w:rPr>
        <w:t xml:space="preserve">The adjourned inquest was opened </w:t>
      </w:r>
      <w:r>
        <w:rPr>
          <w:rFonts w:ascii="Times New Roman" w:hAnsi="Times New Roman" w:cs="Times New Roman"/>
        </w:rPr>
        <w:t>on Wednesday, 5 October</w:t>
      </w:r>
      <w:r>
        <w:rPr>
          <w:rStyle w:val="FootnoteReference"/>
          <w:rFonts w:ascii="Times New Roman" w:hAnsi="Times New Roman" w:cs="Times New Roman"/>
        </w:rPr>
        <w:footnoteReference w:id="28"/>
      </w:r>
      <w:r>
        <w:rPr>
          <w:rFonts w:ascii="Times New Roman" w:hAnsi="Times New Roman" w:cs="Times New Roman"/>
        </w:rPr>
        <w:t xml:space="preserve">, </w:t>
      </w:r>
      <w:r w:rsidR="0086683B">
        <w:rPr>
          <w:rFonts w:ascii="Times New Roman" w:hAnsi="Times New Roman" w:cs="Times New Roman"/>
        </w:rPr>
        <w:t xml:space="preserve">at the 'British Oak', before the Coroner, Mr C.S.B. Busby, Esq., of Chesterfield, and the following jury: </w:t>
      </w:r>
    </w:p>
    <w:p w14:paraId="185FCDF8" w14:textId="77777777" w:rsidR="0086683B" w:rsidRDefault="002C5330" w:rsidP="0086683B">
      <w:pPr>
        <w:pStyle w:val="ListParagraph"/>
        <w:numPr>
          <w:ilvl w:val="0"/>
          <w:numId w:val="5"/>
        </w:numPr>
        <w:rPr>
          <w:rFonts w:ascii="Times New Roman" w:hAnsi="Times New Roman" w:cs="Times New Roman"/>
        </w:rPr>
      </w:pPr>
      <w:r>
        <w:rPr>
          <w:rFonts w:ascii="Times New Roman" w:hAnsi="Times New Roman" w:cs="Times New Roman"/>
        </w:rPr>
        <w:t>Joseph Wells, Esq., Eckington, foreman;</w:t>
      </w:r>
    </w:p>
    <w:p w14:paraId="2E6D5E70" w14:textId="77777777" w:rsidR="0086683B" w:rsidRDefault="002C5330" w:rsidP="0086683B">
      <w:pPr>
        <w:pStyle w:val="ListParagraph"/>
        <w:numPr>
          <w:ilvl w:val="0"/>
          <w:numId w:val="5"/>
        </w:numPr>
        <w:rPr>
          <w:rFonts w:ascii="Times New Roman" w:hAnsi="Times New Roman" w:cs="Times New Roman"/>
        </w:rPr>
      </w:pPr>
      <w:r>
        <w:rPr>
          <w:rFonts w:ascii="Times New Roman" w:hAnsi="Times New Roman" w:cs="Times New Roman"/>
        </w:rPr>
        <w:t>Charles Rotherham, Esq. of Mosborough Hall;</w:t>
      </w:r>
    </w:p>
    <w:p w14:paraId="34CCC322" w14:textId="77777777" w:rsidR="0086683B" w:rsidRDefault="002C5330" w:rsidP="0086683B">
      <w:pPr>
        <w:pStyle w:val="ListParagraph"/>
        <w:numPr>
          <w:ilvl w:val="0"/>
          <w:numId w:val="5"/>
        </w:numPr>
        <w:rPr>
          <w:rFonts w:ascii="Times New Roman" w:hAnsi="Times New Roman" w:cs="Times New Roman"/>
        </w:rPr>
      </w:pPr>
      <w:r>
        <w:rPr>
          <w:rFonts w:ascii="Times New Roman" w:hAnsi="Times New Roman" w:cs="Times New Roman"/>
        </w:rPr>
        <w:t>Mr Frederick. Keeton, Mosborough;</w:t>
      </w:r>
    </w:p>
    <w:p w14:paraId="2E66BE07" w14:textId="77777777" w:rsidR="0086683B" w:rsidRDefault="002C5330" w:rsidP="0086683B">
      <w:pPr>
        <w:pStyle w:val="ListParagraph"/>
        <w:numPr>
          <w:ilvl w:val="0"/>
          <w:numId w:val="5"/>
        </w:numPr>
        <w:rPr>
          <w:rFonts w:ascii="Times New Roman" w:hAnsi="Times New Roman" w:cs="Times New Roman"/>
        </w:rPr>
      </w:pPr>
      <w:r>
        <w:rPr>
          <w:rFonts w:ascii="Times New Roman" w:hAnsi="Times New Roman" w:cs="Times New Roman"/>
        </w:rPr>
        <w:t>Mr J</w:t>
      </w:r>
      <w:r>
        <w:rPr>
          <w:rFonts w:ascii="Times New Roman" w:hAnsi="Times New Roman" w:cs="Times New Roman"/>
        </w:rPr>
        <w:t>ohn Ibbotson Hayes, Mosborough;</w:t>
      </w:r>
    </w:p>
    <w:p w14:paraId="3694E1BE" w14:textId="77777777" w:rsidR="0086683B" w:rsidRDefault="002C5330" w:rsidP="0086683B">
      <w:pPr>
        <w:pStyle w:val="ListParagraph"/>
        <w:numPr>
          <w:ilvl w:val="0"/>
          <w:numId w:val="5"/>
        </w:numPr>
        <w:rPr>
          <w:rFonts w:ascii="Times New Roman" w:hAnsi="Times New Roman" w:cs="Times New Roman"/>
        </w:rPr>
      </w:pPr>
      <w:r>
        <w:rPr>
          <w:rFonts w:ascii="Times New Roman" w:hAnsi="Times New Roman" w:cs="Times New Roman"/>
        </w:rPr>
        <w:t>Mr Septimus Staton, Mosborough;</w:t>
      </w:r>
    </w:p>
    <w:p w14:paraId="08A50FA4" w14:textId="77777777" w:rsidR="0086683B" w:rsidRDefault="002C5330" w:rsidP="0086683B">
      <w:pPr>
        <w:pStyle w:val="ListParagraph"/>
        <w:numPr>
          <w:ilvl w:val="0"/>
          <w:numId w:val="5"/>
        </w:numPr>
        <w:rPr>
          <w:rFonts w:ascii="Times New Roman" w:hAnsi="Times New Roman" w:cs="Times New Roman"/>
        </w:rPr>
      </w:pPr>
      <w:r>
        <w:rPr>
          <w:rFonts w:ascii="Times New Roman" w:hAnsi="Times New Roman" w:cs="Times New Roman"/>
        </w:rPr>
        <w:t xml:space="preserve">Mr Luke Worrall, Mosborough; </w:t>
      </w:r>
    </w:p>
    <w:p w14:paraId="3F55C358" w14:textId="77777777" w:rsidR="0086683B" w:rsidRDefault="002C5330" w:rsidP="0086683B">
      <w:pPr>
        <w:pStyle w:val="ListParagraph"/>
        <w:numPr>
          <w:ilvl w:val="0"/>
          <w:numId w:val="5"/>
        </w:numPr>
        <w:rPr>
          <w:rFonts w:ascii="Times New Roman" w:hAnsi="Times New Roman" w:cs="Times New Roman"/>
        </w:rPr>
      </w:pPr>
      <w:r>
        <w:rPr>
          <w:rFonts w:ascii="Times New Roman" w:hAnsi="Times New Roman" w:cs="Times New Roman"/>
        </w:rPr>
        <w:t>Mr George Booth, Mosborough;</w:t>
      </w:r>
    </w:p>
    <w:p w14:paraId="5833ECB8" w14:textId="77777777" w:rsidR="0086683B" w:rsidRDefault="002C5330" w:rsidP="0086683B">
      <w:pPr>
        <w:pStyle w:val="ListParagraph"/>
        <w:numPr>
          <w:ilvl w:val="0"/>
          <w:numId w:val="5"/>
        </w:numPr>
        <w:rPr>
          <w:rFonts w:ascii="Times New Roman" w:hAnsi="Times New Roman" w:cs="Times New Roman"/>
        </w:rPr>
      </w:pPr>
      <w:r>
        <w:rPr>
          <w:rFonts w:ascii="Times New Roman" w:hAnsi="Times New Roman" w:cs="Times New Roman"/>
        </w:rPr>
        <w:t>Mr George Cadman, Mosborough;</w:t>
      </w:r>
    </w:p>
    <w:p w14:paraId="5B0D424F" w14:textId="77777777" w:rsidR="0086683B" w:rsidRDefault="002C5330" w:rsidP="0086683B">
      <w:pPr>
        <w:pStyle w:val="ListParagraph"/>
        <w:numPr>
          <w:ilvl w:val="0"/>
          <w:numId w:val="5"/>
        </w:numPr>
        <w:rPr>
          <w:rFonts w:ascii="Times New Roman" w:hAnsi="Times New Roman" w:cs="Times New Roman"/>
        </w:rPr>
      </w:pPr>
      <w:r>
        <w:rPr>
          <w:rFonts w:ascii="Times New Roman" w:hAnsi="Times New Roman" w:cs="Times New Roman"/>
        </w:rPr>
        <w:t>Mr Joseph Alton, Plumley;</w:t>
      </w:r>
    </w:p>
    <w:p w14:paraId="26B5A705" w14:textId="77777777" w:rsidR="0086683B" w:rsidRDefault="002C5330" w:rsidP="0086683B">
      <w:pPr>
        <w:pStyle w:val="ListParagraph"/>
        <w:numPr>
          <w:ilvl w:val="0"/>
          <w:numId w:val="5"/>
        </w:numPr>
        <w:rPr>
          <w:rFonts w:ascii="Times New Roman" w:hAnsi="Times New Roman" w:cs="Times New Roman"/>
        </w:rPr>
      </w:pPr>
      <w:r>
        <w:rPr>
          <w:rFonts w:ascii="Times New Roman" w:hAnsi="Times New Roman" w:cs="Times New Roman"/>
        </w:rPr>
        <w:t>Mr George Widdowson, Eckington;</w:t>
      </w:r>
    </w:p>
    <w:p w14:paraId="21D527E3" w14:textId="77777777" w:rsidR="0086683B" w:rsidRDefault="002C5330" w:rsidP="0086683B">
      <w:pPr>
        <w:pStyle w:val="ListParagraph"/>
        <w:numPr>
          <w:ilvl w:val="0"/>
          <w:numId w:val="5"/>
        </w:numPr>
        <w:rPr>
          <w:rFonts w:ascii="Times New Roman" w:hAnsi="Times New Roman" w:cs="Times New Roman"/>
        </w:rPr>
      </w:pPr>
      <w:r>
        <w:rPr>
          <w:rFonts w:ascii="Times New Roman" w:hAnsi="Times New Roman" w:cs="Times New Roman"/>
        </w:rPr>
        <w:t>Mr Murther McEvoy, Eckington</w:t>
      </w:r>
      <w:r w:rsidR="00A2792D">
        <w:rPr>
          <w:rFonts w:ascii="Times New Roman" w:hAnsi="Times New Roman" w:cs="Times New Roman"/>
        </w:rPr>
        <w:t>, a former deputy steward at the colliery</w:t>
      </w:r>
      <w:r>
        <w:rPr>
          <w:rFonts w:ascii="Times New Roman" w:hAnsi="Times New Roman" w:cs="Times New Roman"/>
        </w:rPr>
        <w:t>;</w:t>
      </w:r>
    </w:p>
    <w:p w14:paraId="0967E45E" w14:textId="77777777" w:rsidR="00CF543E" w:rsidRDefault="002C5330" w:rsidP="00CF543E">
      <w:pPr>
        <w:pStyle w:val="ListParagraph"/>
        <w:numPr>
          <w:ilvl w:val="0"/>
          <w:numId w:val="5"/>
        </w:numPr>
        <w:rPr>
          <w:rFonts w:ascii="Times New Roman" w:hAnsi="Times New Roman" w:cs="Times New Roman"/>
        </w:rPr>
      </w:pPr>
      <w:r>
        <w:rPr>
          <w:rFonts w:ascii="Times New Roman" w:hAnsi="Times New Roman" w:cs="Times New Roman"/>
        </w:rPr>
        <w:t>Mr Thomas Carline, Eckington.</w:t>
      </w:r>
    </w:p>
    <w:p w14:paraId="71B0A6C3" w14:textId="77777777" w:rsidR="00CF543E" w:rsidRDefault="002C5330" w:rsidP="00CF543E">
      <w:pPr>
        <w:rPr>
          <w:rFonts w:ascii="Times New Roman" w:hAnsi="Times New Roman" w:cs="Times New Roman"/>
        </w:rPr>
      </w:pPr>
      <w:r>
        <w:rPr>
          <w:rFonts w:ascii="Times New Roman" w:hAnsi="Times New Roman" w:cs="Times New Roman"/>
        </w:rPr>
        <w:t xml:space="preserve">Frith Beresford gave evidence at the hearing, along with Mr Hedley of Derby, the government inspector of mines. </w:t>
      </w:r>
      <w:r w:rsidR="002E11B8">
        <w:rPr>
          <w:rFonts w:ascii="Times New Roman" w:hAnsi="Times New Roman" w:cs="Times New Roman"/>
        </w:rPr>
        <w:t xml:space="preserve">Beresford said that he had been standing by the Crown Inn in Mosborough between three or four o'clock in the afternoon when he was first told of the incident by John Sisson. He went to the pit and saw a significant quantity of smoke coming out of the drawing shaft. People were erecting barricades around the downcast. </w:t>
      </w:r>
    </w:p>
    <w:p w14:paraId="20FA8505" w14:textId="77777777" w:rsidR="006477CE" w:rsidRDefault="002C5330" w:rsidP="00CF543E">
      <w:pPr>
        <w:rPr>
          <w:rFonts w:ascii="Times New Roman" w:hAnsi="Times New Roman" w:cs="Times New Roman"/>
        </w:rPr>
      </w:pPr>
      <w:r>
        <w:rPr>
          <w:rFonts w:ascii="Times New Roman" w:hAnsi="Times New Roman" w:cs="Times New Roman"/>
        </w:rPr>
        <w:lastRenderedPageBreak/>
        <w:t>Mr Hedley stated that there was a rope connected to the working shaft from a hor</w:t>
      </w:r>
      <w:r>
        <w:rPr>
          <w:rFonts w:ascii="Times New Roman" w:hAnsi="Times New Roman" w:cs="Times New Roman"/>
        </w:rPr>
        <w:t xml:space="preserve">se gin, but there was no chance of anyone going down it owing to the quantity of smoke. </w:t>
      </w:r>
      <w:r w:rsidR="008A3F28">
        <w:rPr>
          <w:rFonts w:ascii="Times New Roman" w:hAnsi="Times New Roman" w:cs="Times New Roman"/>
        </w:rPr>
        <w:t>He had seen John Sisson attending to the erection of a barricade over the pumping shaft and had seen George Foster descend the shaft on the 'horse' at around 5 o'clock.</w:t>
      </w:r>
      <w:r w:rsidR="007D5021">
        <w:rPr>
          <w:rFonts w:ascii="Times New Roman" w:hAnsi="Times New Roman" w:cs="Times New Roman"/>
        </w:rPr>
        <w:t xml:space="preserve"> He recalled that Richard Blackburn was the first man to be brought to the surface. Mr Hedley followed George Foster and John Sisson down to the first stage after seven or eight men had been brought out. He remained there to steady the men as they came up</w:t>
      </w:r>
      <w:r w:rsidR="00153DBC">
        <w:rPr>
          <w:rFonts w:ascii="Times New Roman" w:hAnsi="Times New Roman" w:cs="Times New Roman"/>
        </w:rPr>
        <w:t xml:space="preserve"> and later descended to the foot of the shaft and brought up Naboth Kirkby (see description of what then transpired above)</w:t>
      </w:r>
      <w:r w:rsidR="007D5021">
        <w:rPr>
          <w:rFonts w:ascii="Times New Roman" w:hAnsi="Times New Roman" w:cs="Times New Roman"/>
        </w:rPr>
        <w:t>.</w:t>
      </w:r>
    </w:p>
    <w:p w14:paraId="45CDE629" w14:textId="77777777" w:rsidR="00153DBC" w:rsidRDefault="002C5330" w:rsidP="00CF543E">
      <w:pPr>
        <w:rPr>
          <w:rFonts w:ascii="Times New Roman" w:hAnsi="Times New Roman" w:cs="Times New Roman"/>
        </w:rPr>
      </w:pPr>
      <w:r>
        <w:rPr>
          <w:rFonts w:ascii="Times New Roman" w:hAnsi="Times New Roman" w:cs="Times New Roman"/>
        </w:rPr>
        <w:t>After the accident with Naboth Kirkby, he brought up two further men, including James (John) Turner. He didn't see the body of Naboth</w:t>
      </w:r>
      <w:r>
        <w:rPr>
          <w:rFonts w:ascii="Times New Roman" w:hAnsi="Times New Roman" w:cs="Times New Roman"/>
        </w:rPr>
        <w:t xml:space="preserve"> Kirkby until it was brought to the surface the following morning. </w:t>
      </w:r>
      <w:r w:rsidR="00ED0F32">
        <w:rPr>
          <w:rFonts w:ascii="Times New Roman" w:hAnsi="Times New Roman" w:cs="Times New Roman"/>
        </w:rPr>
        <w:t>Mr Seymour of Staveley recounted how he had descended into the shaft at around three o'clock but only got to within eight yards of the bottom, and there remained suspended as there was no signal rope. He instead shook the rope by which he was suspended and was raised again to the surface.</w:t>
      </w:r>
      <w:r w:rsidR="00526FF3">
        <w:rPr>
          <w:rFonts w:ascii="Times New Roman" w:hAnsi="Times New Roman" w:cs="Times New Roman"/>
        </w:rPr>
        <w:t xml:space="preserve"> He had spoken to John Kay and promised to return for him. He recalled seeing George Gee go down to bring out his son.</w:t>
      </w:r>
    </w:p>
    <w:p w14:paraId="07038877" w14:textId="77777777" w:rsidR="007B2F41" w:rsidRDefault="002C5330" w:rsidP="00CF543E">
      <w:pPr>
        <w:rPr>
          <w:rFonts w:ascii="Times New Roman" w:hAnsi="Times New Roman" w:cs="Times New Roman"/>
        </w:rPr>
      </w:pPr>
      <w:r>
        <w:rPr>
          <w:rFonts w:ascii="Times New Roman" w:hAnsi="Times New Roman" w:cs="Times New Roman"/>
        </w:rPr>
        <w:t>Mr Wells asked the witness how he tho</w:t>
      </w:r>
      <w:r>
        <w:rPr>
          <w:rFonts w:ascii="Times New Roman" w:hAnsi="Times New Roman" w:cs="Times New Roman"/>
        </w:rPr>
        <w:t>ught Hugh Bird came to his death, to which the witness replied that he believed that Naboth Kirkby fell upon him and killed him on the spot.</w:t>
      </w:r>
    </w:p>
    <w:p w14:paraId="2D970157" w14:textId="77777777" w:rsidR="00526FF3" w:rsidRDefault="002C5330" w:rsidP="00CF543E">
      <w:pPr>
        <w:rPr>
          <w:rFonts w:ascii="Times New Roman" w:hAnsi="Times New Roman" w:cs="Times New Roman"/>
        </w:rPr>
      </w:pPr>
      <w:r>
        <w:rPr>
          <w:rFonts w:ascii="Times New Roman" w:hAnsi="Times New Roman" w:cs="Times New Roman"/>
        </w:rPr>
        <w:t xml:space="preserve">George Plant, a miner at Silkstone Main Colliery, was the next to give evidence. He was working at the south level </w:t>
      </w:r>
      <w:r>
        <w:rPr>
          <w:rFonts w:ascii="Times New Roman" w:hAnsi="Times New Roman" w:cs="Times New Roman"/>
        </w:rPr>
        <w:t xml:space="preserve">at the time of the accident, and two boys came to tell him </w:t>
      </w:r>
      <w:r w:rsidR="00F90846">
        <w:rPr>
          <w:rFonts w:ascii="Times New Roman" w:hAnsi="Times New Roman" w:cs="Times New Roman"/>
        </w:rPr>
        <w:t>about the fire at around four o’clock. He described what he saw when he got to the drawing shaft and the efforts to extinguish the fire. On reaching the foot of the pumping shaft with the other men, he said he saw the bodies of Naboth Kirkby and Hugh Bird.</w:t>
      </w:r>
      <w:r>
        <w:rPr>
          <w:rFonts w:ascii="Times New Roman" w:hAnsi="Times New Roman" w:cs="Times New Roman"/>
        </w:rPr>
        <w:t xml:space="preserve"> </w:t>
      </w:r>
    </w:p>
    <w:p w14:paraId="151B44B8" w14:textId="77777777" w:rsidR="00F90846" w:rsidRDefault="002C5330" w:rsidP="00CF543E">
      <w:pPr>
        <w:rPr>
          <w:rFonts w:ascii="Times New Roman" w:hAnsi="Times New Roman" w:cs="Times New Roman"/>
        </w:rPr>
      </w:pPr>
      <w:r>
        <w:rPr>
          <w:rFonts w:ascii="Times New Roman" w:hAnsi="Times New Roman" w:cs="Times New Roman"/>
        </w:rPr>
        <w:t>The discussion then turned to the arrangements for the cleaning of the flue. A quite combative exchange took place between Mr McEvoy</w:t>
      </w:r>
      <w:r w:rsidR="007803CE">
        <w:rPr>
          <w:rFonts w:ascii="Times New Roman" w:hAnsi="Times New Roman" w:cs="Times New Roman"/>
        </w:rPr>
        <w:t>, Mr Widdowson</w:t>
      </w:r>
      <w:r>
        <w:rPr>
          <w:rFonts w:ascii="Times New Roman" w:hAnsi="Times New Roman" w:cs="Times New Roman"/>
        </w:rPr>
        <w:t xml:space="preserve"> and the Coroner as to the cause of </w:t>
      </w:r>
      <w:r w:rsidR="003457D4">
        <w:rPr>
          <w:rFonts w:ascii="Times New Roman" w:hAnsi="Times New Roman" w:cs="Times New Roman"/>
        </w:rPr>
        <w:t>the accident. McEvoy argued that the deaths occurred due to failure to clean the flues. At the same time, the Coroner asserted that the jury's function was to determine the immediate cause of death of the two boys.</w:t>
      </w:r>
      <w:r w:rsidR="007803CE">
        <w:rPr>
          <w:rFonts w:ascii="Times New Roman" w:hAnsi="Times New Roman" w:cs="Times New Roman"/>
        </w:rPr>
        <w:t xml:space="preserve"> After this exchange</w:t>
      </w:r>
      <w:r w:rsidR="0044528A">
        <w:rPr>
          <w:rFonts w:ascii="Times New Roman" w:hAnsi="Times New Roman" w:cs="Times New Roman"/>
        </w:rPr>
        <w:t>,</w:t>
      </w:r>
      <w:r w:rsidR="007803CE">
        <w:rPr>
          <w:rFonts w:ascii="Times New Roman" w:hAnsi="Times New Roman" w:cs="Times New Roman"/>
        </w:rPr>
        <w:t xml:space="preserve"> Frith Beresford and George Plant were re-examined</w:t>
      </w:r>
      <w:r w:rsidR="0044528A">
        <w:rPr>
          <w:rFonts w:ascii="Times New Roman" w:hAnsi="Times New Roman" w:cs="Times New Roman"/>
        </w:rPr>
        <w:t>. A further argument between the Coroner and certain jury members ensued, particularly concerning the culpability of John Sisson, the steward.</w:t>
      </w:r>
    </w:p>
    <w:p w14:paraId="5227FFB7" w14:textId="77777777" w:rsidR="00D43019" w:rsidRDefault="002C5330" w:rsidP="007B3030">
      <w:pPr>
        <w:rPr>
          <w:rFonts w:ascii="Times New Roman" w:hAnsi="Times New Roman" w:cs="Times New Roman"/>
        </w:rPr>
      </w:pPr>
      <w:r>
        <w:rPr>
          <w:rFonts w:ascii="Times New Roman" w:hAnsi="Times New Roman" w:cs="Times New Roman"/>
        </w:rPr>
        <w:t>Eventually, the jury concluded that Naboth Kirkb</w:t>
      </w:r>
      <w:r>
        <w:rPr>
          <w:rFonts w:ascii="Times New Roman" w:hAnsi="Times New Roman" w:cs="Times New Roman"/>
        </w:rPr>
        <w:t>y had come to his death by the chain of the 'horse' becoming accidentally detached, but regarding Hugh Bird, they recorded an open verdict, being “found dead” but with insufficient evidence to show how he came to his death.</w:t>
      </w:r>
    </w:p>
    <w:p w14:paraId="6389E426" w14:textId="77777777" w:rsidR="00C827A2" w:rsidRPr="00226B8B" w:rsidRDefault="002C5330" w:rsidP="007B3030">
      <w:pPr>
        <w:rPr>
          <w:rFonts w:ascii="Times New Roman" w:hAnsi="Times New Roman" w:cs="Times New Roman"/>
          <w:u w:val="single"/>
        </w:rPr>
      </w:pPr>
      <w:r w:rsidRPr="00226B8B">
        <w:rPr>
          <w:rFonts w:ascii="Times New Roman" w:hAnsi="Times New Roman" w:cs="Times New Roman"/>
          <w:u w:val="single"/>
        </w:rPr>
        <w:t xml:space="preserve">Inquest into the death of </w:t>
      </w:r>
      <w:r w:rsidRPr="00226B8B">
        <w:rPr>
          <w:rFonts w:ascii="Times New Roman" w:hAnsi="Times New Roman" w:cs="Times New Roman"/>
          <w:u w:val="single"/>
        </w:rPr>
        <w:t>Charles Meggitt</w:t>
      </w:r>
    </w:p>
    <w:p w14:paraId="3C026963" w14:textId="77777777" w:rsidR="007B3030" w:rsidRDefault="002C5330" w:rsidP="007B3030">
      <w:pPr>
        <w:rPr>
          <w:rFonts w:ascii="Times New Roman" w:hAnsi="Times New Roman" w:cs="Times New Roman"/>
        </w:rPr>
      </w:pPr>
      <w:r>
        <w:rPr>
          <w:rFonts w:ascii="Times New Roman" w:hAnsi="Times New Roman" w:cs="Times New Roman"/>
        </w:rPr>
        <w:t xml:space="preserve">An inquest was held on </w:t>
      </w:r>
      <w:r w:rsidR="00DB342A">
        <w:rPr>
          <w:rFonts w:ascii="Times New Roman" w:hAnsi="Times New Roman" w:cs="Times New Roman"/>
        </w:rPr>
        <w:t>Thursday 12 April 1860</w:t>
      </w:r>
      <w:r>
        <w:rPr>
          <w:rStyle w:val="FootnoteReference"/>
          <w:rFonts w:ascii="Times New Roman" w:hAnsi="Times New Roman" w:cs="Times New Roman"/>
        </w:rPr>
        <w:footnoteReference w:id="29"/>
      </w:r>
      <w:r>
        <w:rPr>
          <w:rFonts w:ascii="Times New Roman" w:hAnsi="Times New Roman" w:cs="Times New Roman"/>
        </w:rPr>
        <w:t xml:space="preserve"> </w:t>
      </w:r>
      <w:r w:rsidR="006A4CCE">
        <w:rPr>
          <w:rFonts w:ascii="Times New Roman" w:hAnsi="Times New Roman" w:cs="Times New Roman"/>
        </w:rPr>
        <w:t xml:space="preserve">into the death of Charles Meggitt, age 13, hurrier, before the Coroner, C.S.B. Busby, Esq., at the </w:t>
      </w:r>
      <w:r w:rsidR="002E6792">
        <w:rPr>
          <w:rFonts w:ascii="Times New Roman" w:hAnsi="Times New Roman" w:cs="Times New Roman"/>
        </w:rPr>
        <w:t>‘</w:t>
      </w:r>
      <w:r w:rsidR="006A4CCE">
        <w:rPr>
          <w:rFonts w:ascii="Times New Roman" w:hAnsi="Times New Roman" w:cs="Times New Roman"/>
        </w:rPr>
        <w:t>British Oak</w:t>
      </w:r>
      <w:r w:rsidR="002E6792">
        <w:rPr>
          <w:rFonts w:ascii="Times New Roman" w:hAnsi="Times New Roman" w:cs="Times New Roman"/>
        </w:rPr>
        <w:t>’</w:t>
      </w:r>
      <w:r w:rsidR="006A4CCE">
        <w:rPr>
          <w:rFonts w:ascii="Times New Roman" w:hAnsi="Times New Roman" w:cs="Times New Roman"/>
        </w:rPr>
        <w:t xml:space="preserve"> pub, and the following jury:</w:t>
      </w:r>
    </w:p>
    <w:p w14:paraId="4391BDCD" w14:textId="77777777" w:rsidR="006A4CCE" w:rsidRDefault="002C5330" w:rsidP="006A4CCE">
      <w:pPr>
        <w:pStyle w:val="ListParagraph"/>
        <w:numPr>
          <w:ilvl w:val="0"/>
          <w:numId w:val="6"/>
        </w:numPr>
        <w:rPr>
          <w:rFonts w:ascii="Times New Roman" w:hAnsi="Times New Roman" w:cs="Times New Roman"/>
        </w:rPr>
      </w:pPr>
      <w:r>
        <w:rPr>
          <w:rFonts w:ascii="Times New Roman" w:hAnsi="Times New Roman" w:cs="Times New Roman"/>
        </w:rPr>
        <w:t>Joseph Wells, Esq. of Eckington, foreman;</w:t>
      </w:r>
    </w:p>
    <w:p w14:paraId="492B3C36" w14:textId="77777777" w:rsidR="006A4CCE" w:rsidRDefault="002C5330" w:rsidP="006A4CCE">
      <w:pPr>
        <w:pStyle w:val="ListParagraph"/>
        <w:numPr>
          <w:ilvl w:val="0"/>
          <w:numId w:val="6"/>
        </w:numPr>
        <w:rPr>
          <w:rFonts w:ascii="Times New Roman" w:hAnsi="Times New Roman" w:cs="Times New Roman"/>
        </w:rPr>
      </w:pPr>
      <w:r>
        <w:rPr>
          <w:rFonts w:ascii="Times New Roman" w:hAnsi="Times New Roman" w:cs="Times New Roman"/>
        </w:rPr>
        <w:t xml:space="preserve">Charles </w:t>
      </w:r>
      <w:r>
        <w:rPr>
          <w:rFonts w:ascii="Times New Roman" w:hAnsi="Times New Roman" w:cs="Times New Roman"/>
        </w:rPr>
        <w:t>Rotherham, Esq. of Mosborough Hall;</w:t>
      </w:r>
    </w:p>
    <w:p w14:paraId="1AB1BC2F" w14:textId="77777777" w:rsidR="006A4CCE" w:rsidRDefault="002C5330" w:rsidP="006A4CCE">
      <w:pPr>
        <w:pStyle w:val="ListParagraph"/>
        <w:numPr>
          <w:ilvl w:val="0"/>
          <w:numId w:val="6"/>
        </w:numPr>
        <w:rPr>
          <w:rFonts w:ascii="Times New Roman" w:hAnsi="Times New Roman" w:cs="Times New Roman"/>
        </w:rPr>
      </w:pPr>
      <w:r>
        <w:rPr>
          <w:rFonts w:ascii="Times New Roman" w:hAnsi="Times New Roman" w:cs="Times New Roman"/>
        </w:rPr>
        <w:t xml:space="preserve">Mr George Booth, Mosborough Moor; </w:t>
      </w:r>
    </w:p>
    <w:p w14:paraId="2F8D2560" w14:textId="77777777" w:rsidR="006A4CCE" w:rsidRDefault="002C5330" w:rsidP="006A4CCE">
      <w:pPr>
        <w:pStyle w:val="ListParagraph"/>
        <w:numPr>
          <w:ilvl w:val="0"/>
          <w:numId w:val="6"/>
        </w:numPr>
        <w:rPr>
          <w:rFonts w:ascii="Times New Roman" w:hAnsi="Times New Roman" w:cs="Times New Roman"/>
        </w:rPr>
      </w:pPr>
      <w:r>
        <w:rPr>
          <w:rFonts w:ascii="Times New Roman" w:hAnsi="Times New Roman" w:cs="Times New Roman"/>
        </w:rPr>
        <w:t>Mr Murther McEvoy, Eckington;</w:t>
      </w:r>
    </w:p>
    <w:p w14:paraId="54DFA698" w14:textId="77777777" w:rsidR="006A4CCE" w:rsidRDefault="002C5330" w:rsidP="006A4CCE">
      <w:pPr>
        <w:pStyle w:val="ListParagraph"/>
        <w:numPr>
          <w:ilvl w:val="0"/>
          <w:numId w:val="6"/>
        </w:numPr>
        <w:rPr>
          <w:rFonts w:ascii="Times New Roman" w:hAnsi="Times New Roman" w:cs="Times New Roman"/>
        </w:rPr>
      </w:pPr>
      <w:r>
        <w:rPr>
          <w:rFonts w:ascii="Times New Roman" w:hAnsi="Times New Roman" w:cs="Times New Roman"/>
        </w:rPr>
        <w:t>Mr George Widdowson, Eckington;</w:t>
      </w:r>
    </w:p>
    <w:p w14:paraId="23070371" w14:textId="77777777" w:rsidR="006A4CCE" w:rsidRDefault="002C5330" w:rsidP="006A4CCE">
      <w:pPr>
        <w:pStyle w:val="ListParagraph"/>
        <w:numPr>
          <w:ilvl w:val="0"/>
          <w:numId w:val="6"/>
        </w:numPr>
        <w:rPr>
          <w:rFonts w:ascii="Times New Roman" w:hAnsi="Times New Roman" w:cs="Times New Roman"/>
        </w:rPr>
      </w:pPr>
      <w:r>
        <w:rPr>
          <w:rFonts w:ascii="Times New Roman" w:hAnsi="Times New Roman" w:cs="Times New Roman"/>
        </w:rPr>
        <w:t>Mr William Turner, Mosborough;</w:t>
      </w:r>
    </w:p>
    <w:p w14:paraId="5F1BC0F1" w14:textId="77777777" w:rsidR="002142DE" w:rsidRDefault="002C5330" w:rsidP="006A4CCE">
      <w:pPr>
        <w:pStyle w:val="ListParagraph"/>
        <w:numPr>
          <w:ilvl w:val="0"/>
          <w:numId w:val="6"/>
        </w:numPr>
        <w:rPr>
          <w:rFonts w:ascii="Times New Roman" w:hAnsi="Times New Roman" w:cs="Times New Roman"/>
        </w:rPr>
      </w:pPr>
      <w:r>
        <w:rPr>
          <w:rFonts w:ascii="Times New Roman" w:hAnsi="Times New Roman" w:cs="Times New Roman"/>
        </w:rPr>
        <w:t>Mr Luke Worrall, Mosborough;</w:t>
      </w:r>
    </w:p>
    <w:p w14:paraId="46C5D4E9" w14:textId="77777777" w:rsidR="002142DE" w:rsidRDefault="002C5330" w:rsidP="006A4CCE">
      <w:pPr>
        <w:pStyle w:val="ListParagraph"/>
        <w:numPr>
          <w:ilvl w:val="0"/>
          <w:numId w:val="6"/>
        </w:numPr>
        <w:rPr>
          <w:rFonts w:ascii="Times New Roman" w:hAnsi="Times New Roman" w:cs="Times New Roman"/>
        </w:rPr>
      </w:pPr>
      <w:r>
        <w:rPr>
          <w:rFonts w:ascii="Times New Roman" w:hAnsi="Times New Roman" w:cs="Times New Roman"/>
        </w:rPr>
        <w:t>Mr Septimus Staton, Mosborough;</w:t>
      </w:r>
    </w:p>
    <w:p w14:paraId="2E85D60C" w14:textId="77777777" w:rsidR="002142DE" w:rsidRDefault="002C5330" w:rsidP="006A4CCE">
      <w:pPr>
        <w:pStyle w:val="ListParagraph"/>
        <w:numPr>
          <w:ilvl w:val="0"/>
          <w:numId w:val="6"/>
        </w:numPr>
        <w:rPr>
          <w:rFonts w:ascii="Times New Roman" w:hAnsi="Times New Roman" w:cs="Times New Roman"/>
        </w:rPr>
      </w:pPr>
      <w:r>
        <w:rPr>
          <w:rFonts w:ascii="Times New Roman" w:hAnsi="Times New Roman" w:cs="Times New Roman"/>
        </w:rPr>
        <w:t>Mr Joseph Alton, Plumley;</w:t>
      </w:r>
    </w:p>
    <w:p w14:paraId="5F71574F" w14:textId="77777777" w:rsidR="002142DE" w:rsidRDefault="002C5330" w:rsidP="006A4CCE">
      <w:pPr>
        <w:pStyle w:val="ListParagraph"/>
        <w:numPr>
          <w:ilvl w:val="0"/>
          <w:numId w:val="6"/>
        </w:numPr>
        <w:rPr>
          <w:rFonts w:ascii="Times New Roman" w:hAnsi="Times New Roman" w:cs="Times New Roman"/>
        </w:rPr>
      </w:pPr>
      <w:r>
        <w:rPr>
          <w:rFonts w:ascii="Times New Roman" w:hAnsi="Times New Roman" w:cs="Times New Roman"/>
        </w:rPr>
        <w:lastRenderedPageBreak/>
        <w:t>Mr He</w:t>
      </w:r>
      <w:r>
        <w:rPr>
          <w:rFonts w:ascii="Times New Roman" w:hAnsi="Times New Roman" w:cs="Times New Roman"/>
        </w:rPr>
        <w:t>nry Lant, Eckington;</w:t>
      </w:r>
    </w:p>
    <w:p w14:paraId="1A2F6072" w14:textId="77777777" w:rsidR="002142DE" w:rsidRDefault="002C5330" w:rsidP="006A4CCE">
      <w:pPr>
        <w:pStyle w:val="ListParagraph"/>
        <w:numPr>
          <w:ilvl w:val="0"/>
          <w:numId w:val="6"/>
        </w:numPr>
        <w:rPr>
          <w:rFonts w:ascii="Times New Roman" w:hAnsi="Times New Roman" w:cs="Times New Roman"/>
        </w:rPr>
      </w:pPr>
      <w:r>
        <w:rPr>
          <w:rFonts w:ascii="Times New Roman" w:hAnsi="Times New Roman" w:cs="Times New Roman"/>
        </w:rPr>
        <w:t>Mr Thomas Carline, Eckington;</w:t>
      </w:r>
    </w:p>
    <w:p w14:paraId="2693BABA" w14:textId="77777777" w:rsidR="002142DE" w:rsidRDefault="002C5330" w:rsidP="006A4CCE">
      <w:pPr>
        <w:pStyle w:val="ListParagraph"/>
        <w:numPr>
          <w:ilvl w:val="0"/>
          <w:numId w:val="6"/>
        </w:numPr>
        <w:rPr>
          <w:rFonts w:ascii="Times New Roman" w:hAnsi="Times New Roman" w:cs="Times New Roman"/>
        </w:rPr>
      </w:pPr>
      <w:r>
        <w:rPr>
          <w:rFonts w:ascii="Times New Roman" w:hAnsi="Times New Roman" w:cs="Times New Roman"/>
        </w:rPr>
        <w:t>Mr James Rose, Mosborough;</w:t>
      </w:r>
    </w:p>
    <w:p w14:paraId="0C6F25B9" w14:textId="77777777" w:rsidR="002142DE" w:rsidRDefault="002C5330" w:rsidP="006A4CCE">
      <w:pPr>
        <w:pStyle w:val="ListParagraph"/>
        <w:numPr>
          <w:ilvl w:val="0"/>
          <w:numId w:val="6"/>
        </w:numPr>
        <w:rPr>
          <w:rFonts w:ascii="Times New Roman" w:hAnsi="Times New Roman" w:cs="Times New Roman"/>
        </w:rPr>
      </w:pPr>
      <w:r>
        <w:rPr>
          <w:rFonts w:ascii="Times New Roman" w:hAnsi="Times New Roman" w:cs="Times New Roman"/>
        </w:rPr>
        <w:t>Mr William Keeton, Mosborough.</w:t>
      </w:r>
    </w:p>
    <w:p w14:paraId="1F06EDDF" w14:textId="77777777" w:rsidR="002142DE" w:rsidRDefault="002C5330" w:rsidP="002142DE">
      <w:pPr>
        <w:rPr>
          <w:rFonts w:ascii="Times New Roman" w:hAnsi="Times New Roman" w:cs="Times New Roman"/>
        </w:rPr>
      </w:pPr>
      <w:r>
        <w:rPr>
          <w:rFonts w:ascii="Times New Roman" w:hAnsi="Times New Roman" w:cs="Times New Roman"/>
        </w:rPr>
        <w:t>Also present was Mr Hedley of Derby, the government inspector of collieries</w:t>
      </w:r>
      <w:r w:rsidR="00614017">
        <w:rPr>
          <w:rFonts w:ascii="Times New Roman" w:hAnsi="Times New Roman" w:cs="Times New Roman"/>
        </w:rPr>
        <w:t>. After the discovery of the fire. Richard Meggitt, the boy's father, had the deceased and his other son, William, with him.</w:t>
      </w:r>
      <w:r w:rsidR="00A96001">
        <w:rPr>
          <w:rFonts w:ascii="Times New Roman" w:hAnsi="Times New Roman" w:cs="Times New Roman"/>
        </w:rPr>
        <w:t xml:space="preserve"> </w:t>
      </w:r>
      <w:r w:rsidR="00381720">
        <w:rPr>
          <w:rFonts w:ascii="Times New Roman" w:hAnsi="Times New Roman" w:cs="Times New Roman"/>
        </w:rPr>
        <w:t xml:space="preserve">Using a ladder, he and others had reached the lower stage of the pumping shaft, but the second explosion in the mine caused his son Charles to fall to the bottom of the shaft. </w:t>
      </w:r>
      <w:r w:rsidR="00A96001">
        <w:rPr>
          <w:rFonts w:ascii="Times New Roman" w:hAnsi="Times New Roman" w:cs="Times New Roman"/>
        </w:rPr>
        <w:t xml:space="preserve">About a quarter of an hour after the second explosion, he got onto the ’horse’ and </w:t>
      </w:r>
      <w:r w:rsidR="00381720">
        <w:rPr>
          <w:rFonts w:ascii="Times New Roman" w:hAnsi="Times New Roman" w:cs="Times New Roman"/>
        </w:rPr>
        <w:t>shouted to be lowered</w:t>
      </w:r>
      <w:r w:rsidR="002809C9">
        <w:rPr>
          <w:rFonts w:ascii="Times New Roman" w:hAnsi="Times New Roman" w:cs="Times New Roman"/>
        </w:rPr>
        <w:t xml:space="preserve"> to his son, but instead, the 'horse' was raised, and he, along with the boy John Kay who he carried up with him, were rescued. He had heard his son calling for his father to help him, but he could not do so.</w:t>
      </w:r>
    </w:p>
    <w:p w14:paraId="67E0384F" w14:textId="77777777" w:rsidR="003C69AD" w:rsidRDefault="002C5330" w:rsidP="00111ABD">
      <w:pPr>
        <w:rPr>
          <w:rFonts w:ascii="Times New Roman" w:hAnsi="Times New Roman" w:cs="Times New Roman"/>
        </w:rPr>
      </w:pPr>
      <w:r>
        <w:rPr>
          <w:rFonts w:ascii="Times New Roman" w:hAnsi="Times New Roman" w:cs="Times New Roman"/>
        </w:rPr>
        <w:t>When Charles Gee went down the shaft to bring his son out</w:t>
      </w:r>
      <w:r w:rsidR="009C28BA">
        <w:rPr>
          <w:rFonts w:ascii="Times New Roman" w:hAnsi="Times New Roman" w:cs="Times New Roman"/>
        </w:rPr>
        <w:t xml:space="preserve">, Charles Meggitt was still alive. He thought he was at the bottom of the shaft but could not see him; the shaft was so full of smoke. </w:t>
      </w:r>
      <w:r w:rsidR="009D5A17">
        <w:rPr>
          <w:rFonts w:ascii="Times New Roman" w:hAnsi="Times New Roman" w:cs="Times New Roman"/>
        </w:rPr>
        <w:t xml:space="preserve">He could see the fire burning “like a furnace” and could hear the noise from falling and burning coal. </w:t>
      </w:r>
      <w:r w:rsidR="009C28BA">
        <w:rPr>
          <w:rFonts w:ascii="Times New Roman" w:hAnsi="Times New Roman" w:cs="Times New Roman"/>
        </w:rPr>
        <w:t xml:space="preserve">He spoke to Meggitt, but his moans were getting gradually weaker. </w:t>
      </w:r>
      <w:r w:rsidR="0056027C">
        <w:rPr>
          <w:rFonts w:ascii="Times New Roman" w:hAnsi="Times New Roman" w:cs="Times New Roman"/>
        </w:rPr>
        <w:t xml:space="preserve">He believed the boy to be dying. </w:t>
      </w:r>
      <w:r>
        <w:rPr>
          <w:rFonts w:ascii="Times New Roman" w:hAnsi="Times New Roman" w:cs="Times New Roman"/>
        </w:rPr>
        <w:t>Faith Beresford was the last man to go down the pumping or 'downcast' shaft on the accident night. He went explicitly to fetch Charles Meggitt but could not go as far as the b</w:t>
      </w:r>
      <w:r>
        <w:rPr>
          <w:rFonts w:ascii="Times New Roman" w:hAnsi="Times New Roman" w:cs="Times New Roman"/>
        </w:rPr>
        <w:t>ottom of the shaft because he considered it too dangerous. He shouted for the boy but could not hear him.</w:t>
      </w:r>
    </w:p>
    <w:p w14:paraId="1FDD26A9" w14:textId="77777777" w:rsidR="00C827A2" w:rsidRDefault="002C5330" w:rsidP="00C827A2">
      <w:pPr>
        <w:rPr>
          <w:rFonts w:ascii="Times New Roman" w:hAnsi="Times New Roman" w:cs="Times New Roman"/>
        </w:rPr>
      </w:pPr>
      <w:r>
        <w:rPr>
          <w:rFonts w:ascii="Times New Roman" w:hAnsi="Times New Roman" w:cs="Times New Roman"/>
        </w:rPr>
        <w:t>John Sisson, the colliery steward, told the inquest that he had found and recovered the body of Charles Meggitt on Sunday morning, the 8 April 1860.</w:t>
      </w:r>
    </w:p>
    <w:p w14:paraId="0220F3D2" w14:textId="77777777" w:rsidR="0056027C" w:rsidRDefault="002C5330" w:rsidP="00111ABD">
      <w:pPr>
        <w:rPr>
          <w:rFonts w:ascii="Times New Roman" w:hAnsi="Times New Roman" w:cs="Times New Roman"/>
        </w:rPr>
      </w:pPr>
      <w:r>
        <w:rPr>
          <w:rFonts w:ascii="Times New Roman" w:hAnsi="Times New Roman" w:cs="Times New Roman"/>
        </w:rPr>
        <w:t>I</w:t>
      </w:r>
      <w:r>
        <w:rPr>
          <w:rFonts w:ascii="Times New Roman" w:hAnsi="Times New Roman" w:cs="Times New Roman"/>
        </w:rPr>
        <w:t>n his summing up, the Coroner concluded that the bulk of the evidence showed that the fire did not arise from the non-sweeping of the flue.</w:t>
      </w:r>
      <w:r w:rsidR="008934AC">
        <w:rPr>
          <w:rFonts w:ascii="Times New Roman" w:hAnsi="Times New Roman" w:cs="Times New Roman"/>
        </w:rPr>
        <w:t xml:space="preserve"> He then turned to the possibility of criminality in getting the men out of the pit. In this respect, he drew attention to an error on the part of John Sissons, the colliery steward, in not stopping up the current of air leading to the fire. </w:t>
      </w:r>
      <w:r w:rsidR="00380096">
        <w:rPr>
          <w:rFonts w:ascii="Times New Roman" w:hAnsi="Times New Roman" w:cs="Times New Roman"/>
        </w:rPr>
        <w:t xml:space="preserve">However, he did not consider that there was sufficient evidence to charge anyone with criminal neglect. </w:t>
      </w:r>
    </w:p>
    <w:p w14:paraId="45366B46" w14:textId="77777777" w:rsidR="00380096" w:rsidRDefault="002C5330" w:rsidP="00111ABD">
      <w:pPr>
        <w:rPr>
          <w:rFonts w:ascii="Times New Roman" w:hAnsi="Times New Roman" w:cs="Times New Roman"/>
        </w:rPr>
      </w:pPr>
      <w:r>
        <w:rPr>
          <w:rFonts w:ascii="Times New Roman" w:hAnsi="Times New Roman" w:cs="Times New Roman"/>
        </w:rPr>
        <w:t>The jury returned a verdic</w:t>
      </w:r>
      <w:r>
        <w:rPr>
          <w:rFonts w:ascii="Times New Roman" w:hAnsi="Times New Roman" w:cs="Times New Roman"/>
        </w:rPr>
        <w:t xml:space="preserve">t that Charles Meggitt was accidentally suffocated and killed by smoke from a fire in the mine, caused by coal falling from the roof of the pit onto the flue, but that the fire would not have </w:t>
      </w:r>
      <w:r w:rsidR="00C827A2">
        <w:rPr>
          <w:rFonts w:ascii="Times New Roman" w:hAnsi="Times New Roman" w:cs="Times New Roman"/>
        </w:rPr>
        <w:t>occurred if proper precautions had been taken by John Sissons, the underground steward. The jury foreman also told Mr Swallow that he should employ men who would see that the colliery rules were carried out and that the colliery was adequately managed.</w:t>
      </w:r>
    </w:p>
    <w:p w14:paraId="53BE27CF" w14:textId="77777777" w:rsidR="009C5291" w:rsidRDefault="002C5330" w:rsidP="00111ABD">
      <w:pPr>
        <w:rPr>
          <w:rFonts w:ascii="Times New Roman" w:hAnsi="Times New Roman" w:cs="Times New Roman"/>
        </w:rPr>
      </w:pPr>
      <w:r>
        <w:rPr>
          <w:rFonts w:ascii="Times New Roman" w:hAnsi="Times New Roman" w:cs="Times New Roman"/>
        </w:rPr>
        <w:t>There was much discussion and evidence</w:t>
      </w:r>
      <w:r w:rsidR="002E6792">
        <w:rPr>
          <w:rFonts w:ascii="Times New Roman" w:hAnsi="Times New Roman" w:cs="Times New Roman"/>
        </w:rPr>
        <w:t xml:space="preserve"> at the inquest</w:t>
      </w:r>
      <w:r>
        <w:rPr>
          <w:rFonts w:ascii="Times New Roman" w:hAnsi="Times New Roman" w:cs="Times New Roman"/>
        </w:rPr>
        <w:t xml:space="preserve"> regarding the</w:t>
      </w:r>
      <w:r>
        <w:rPr>
          <w:rFonts w:ascii="Times New Roman" w:hAnsi="Times New Roman" w:cs="Times New Roman"/>
        </w:rPr>
        <w:t xml:space="preserve"> routine practice of cleaning the flue of soot. One of the jurymen, Mr Murther McEvoy, draper of Eckington, argued that a failure in this process had led to the fire, but this suggestion was countered by Mr Hedley, the government inspector</w:t>
      </w:r>
      <w:r w:rsidR="009D5A17">
        <w:rPr>
          <w:rFonts w:ascii="Times New Roman" w:hAnsi="Times New Roman" w:cs="Times New Roman"/>
        </w:rPr>
        <w:t xml:space="preserve">, who thought it </w:t>
      </w:r>
      <w:r w:rsidR="002E6792">
        <w:rPr>
          <w:rFonts w:ascii="Times New Roman" w:hAnsi="Times New Roman" w:cs="Times New Roman"/>
        </w:rPr>
        <w:t>more likely to have been caused by a fall of coal onto the flue.</w:t>
      </w:r>
    </w:p>
    <w:p w14:paraId="410A16B4" w14:textId="77777777" w:rsidR="00AA2884" w:rsidRDefault="002C5330" w:rsidP="00111ABD">
      <w:pPr>
        <w:rPr>
          <w:rFonts w:ascii="Times New Roman" w:hAnsi="Times New Roman" w:cs="Times New Roman"/>
          <w:u w:val="single"/>
        </w:rPr>
      </w:pPr>
      <w:r w:rsidRPr="00AA2884">
        <w:rPr>
          <w:rFonts w:ascii="Times New Roman" w:hAnsi="Times New Roman" w:cs="Times New Roman"/>
          <w:u w:val="single"/>
        </w:rPr>
        <w:t>Inquest into the death of Henry Stevenson</w:t>
      </w:r>
    </w:p>
    <w:p w14:paraId="3B15BD73" w14:textId="77777777" w:rsidR="00AA2884" w:rsidRDefault="002C5330" w:rsidP="00111ABD">
      <w:pPr>
        <w:rPr>
          <w:rFonts w:ascii="Times New Roman" w:hAnsi="Times New Roman" w:cs="Times New Roman"/>
        </w:rPr>
      </w:pPr>
      <w:r>
        <w:rPr>
          <w:rFonts w:ascii="Times New Roman" w:hAnsi="Times New Roman" w:cs="Times New Roman"/>
        </w:rPr>
        <w:t>An inquest into the death of Henry Stevenson was held on Tuesday 15</w:t>
      </w:r>
      <w:r>
        <w:rPr>
          <w:rFonts w:ascii="Times New Roman" w:hAnsi="Times New Roman" w:cs="Times New Roman"/>
        </w:rPr>
        <w:t xml:space="preserve"> May 1860, before the Coroner, Mr C.S.B. Busby, Esq. Similar evidence was given to that heard in the earlier inquests</w:t>
      </w:r>
      <w:r w:rsidR="00AA0557">
        <w:rPr>
          <w:rFonts w:ascii="Times New Roman" w:hAnsi="Times New Roman" w:cs="Times New Roman"/>
        </w:rPr>
        <w:t xml:space="preserve"> by William Holden, George Plant and George Brammall</w:t>
      </w:r>
      <w:r w:rsidR="00607A14">
        <w:rPr>
          <w:rFonts w:ascii="Times New Roman" w:hAnsi="Times New Roman" w:cs="Times New Roman"/>
        </w:rPr>
        <w:t>, Herbert Hawkins and John Sissons</w:t>
      </w:r>
      <w:r>
        <w:rPr>
          <w:rFonts w:ascii="Times New Roman" w:hAnsi="Times New Roman" w:cs="Times New Roman"/>
        </w:rPr>
        <w:t xml:space="preserve"> and a verdict of 'Accidental Death' was returned.</w:t>
      </w:r>
      <w:r>
        <w:rPr>
          <w:rStyle w:val="FootnoteReference"/>
          <w:rFonts w:ascii="Times New Roman" w:hAnsi="Times New Roman" w:cs="Times New Roman"/>
        </w:rPr>
        <w:footnoteReference w:id="30"/>
      </w:r>
      <w:r>
        <w:rPr>
          <w:rFonts w:ascii="Times New Roman" w:hAnsi="Times New Roman" w:cs="Times New Roman"/>
        </w:rPr>
        <w:t>.</w:t>
      </w:r>
    </w:p>
    <w:p w14:paraId="4C11B83F" w14:textId="77777777" w:rsidR="00607A14" w:rsidRPr="00607A14" w:rsidRDefault="002C5330" w:rsidP="00111ABD">
      <w:pPr>
        <w:rPr>
          <w:rFonts w:ascii="Times New Roman" w:hAnsi="Times New Roman" w:cs="Times New Roman"/>
          <w:u w:val="single"/>
        </w:rPr>
      </w:pPr>
      <w:r w:rsidRPr="00607A14">
        <w:rPr>
          <w:rFonts w:ascii="Times New Roman" w:hAnsi="Times New Roman" w:cs="Times New Roman"/>
          <w:u w:val="single"/>
        </w:rPr>
        <w:t>Return to Normality</w:t>
      </w:r>
    </w:p>
    <w:p w14:paraId="5ED63010" w14:textId="77777777" w:rsidR="00E25157" w:rsidRDefault="002C5330" w:rsidP="00E15A01">
      <w:pPr>
        <w:rPr>
          <w:rFonts w:ascii="Times New Roman" w:hAnsi="Times New Roman" w:cs="Times New Roman"/>
        </w:rPr>
      </w:pPr>
      <w:r>
        <w:rPr>
          <w:rFonts w:ascii="Times New Roman" w:hAnsi="Times New Roman" w:cs="Times New Roman"/>
        </w:rPr>
        <w:t>At the 1861 Census, John Fell</w:t>
      </w:r>
      <w:r w:rsidR="007B16E6">
        <w:rPr>
          <w:rFonts w:ascii="Times New Roman" w:hAnsi="Times New Roman" w:cs="Times New Roman"/>
        </w:rPr>
        <w:t xml:space="preserve"> Swallow</w:t>
      </w:r>
      <w:r>
        <w:rPr>
          <w:rFonts w:ascii="Times New Roman" w:hAnsi="Times New Roman" w:cs="Times New Roman"/>
        </w:rPr>
        <w:t xml:space="preserve"> and his brother Richard</w:t>
      </w:r>
      <w:r w:rsidR="004440C6">
        <w:rPr>
          <w:rFonts w:ascii="Times New Roman" w:hAnsi="Times New Roman" w:cs="Times New Roman"/>
        </w:rPr>
        <w:t xml:space="preserve">, both unmarried, </w:t>
      </w:r>
      <w:r>
        <w:rPr>
          <w:rFonts w:ascii="Times New Roman" w:hAnsi="Times New Roman" w:cs="Times New Roman"/>
        </w:rPr>
        <w:t>lived at Mosborough Hill House, along with the housekeeper, Ann Harmaford, married, aged 40, and general servant Mary Hollinsworth, aged 21.</w:t>
      </w:r>
    </w:p>
    <w:p w14:paraId="59FEB439" w14:textId="77777777" w:rsidR="004440C6" w:rsidRDefault="002C5330" w:rsidP="00E15A01">
      <w:pPr>
        <w:rPr>
          <w:rFonts w:ascii="Times New Roman" w:hAnsi="Times New Roman" w:cs="Times New Roman"/>
        </w:rPr>
      </w:pPr>
      <w:r>
        <w:rPr>
          <w:rFonts w:ascii="Times New Roman" w:hAnsi="Times New Roman" w:cs="Times New Roman"/>
        </w:rPr>
        <w:lastRenderedPageBreak/>
        <w:t xml:space="preserve">The </w:t>
      </w:r>
      <w:r>
        <w:rPr>
          <w:rFonts w:ascii="Times New Roman" w:hAnsi="Times New Roman" w:cs="Times New Roman"/>
        </w:rPr>
        <w:t>Silkstone Main Colliery was worked out in 1863 and closed in 1864</w:t>
      </w:r>
      <w:r>
        <w:rPr>
          <w:rStyle w:val="FootnoteReference"/>
          <w:rFonts w:ascii="Times New Roman" w:hAnsi="Times New Roman" w:cs="Times New Roman"/>
        </w:rPr>
        <w:footnoteReference w:id="31"/>
      </w:r>
      <w:r>
        <w:rPr>
          <w:rFonts w:ascii="Times New Roman" w:hAnsi="Times New Roman" w:cs="Times New Roman"/>
        </w:rPr>
        <w:t>. The 1871 Census records Richard and John Fell Swallow living at Mosborough Hill, with Henry Staniforth residing at Mosborough Hill House, suggesting either some confusion of names or that</w:t>
      </w:r>
      <w:r>
        <w:rPr>
          <w:rFonts w:ascii="Times New Roman" w:hAnsi="Times New Roman" w:cs="Times New Roman"/>
        </w:rPr>
        <w:t xml:space="preserve"> the brothers </w:t>
      </w:r>
      <w:r w:rsidR="00146E5A">
        <w:rPr>
          <w:rFonts w:ascii="Times New Roman" w:hAnsi="Times New Roman" w:cs="Times New Roman"/>
        </w:rPr>
        <w:t>had relocated to a different property. They are both described as “Out of trade”, indicating that they had given up the coal mining enterprises. Also living with them were Ann Goodwin of Bradfield, cook, aged 21, and Elizabeth Eggleston from Nottinghamshire, a housemaid, aged 27.</w:t>
      </w:r>
    </w:p>
    <w:p w14:paraId="1B54C374" w14:textId="77777777" w:rsidR="00347AB9" w:rsidRDefault="002C5330" w:rsidP="00E15A01">
      <w:pPr>
        <w:rPr>
          <w:rFonts w:ascii="Times New Roman" w:hAnsi="Times New Roman" w:cs="Times New Roman"/>
        </w:rPr>
      </w:pPr>
      <w:r>
        <w:rPr>
          <w:rFonts w:ascii="Times New Roman" w:hAnsi="Times New Roman" w:cs="Times New Roman"/>
        </w:rPr>
        <w:t xml:space="preserve">The Census was taken shortly before the death of Charles Rotherham of Mosborough Hall (1805-1871). </w:t>
      </w:r>
      <w:r w:rsidR="00A91DE0">
        <w:rPr>
          <w:rFonts w:ascii="Times New Roman" w:hAnsi="Times New Roman" w:cs="Times New Roman"/>
        </w:rPr>
        <w:t xml:space="preserve"> Presumably, the two families were well acquainted socially</w:t>
      </w:r>
      <w:r w:rsidR="00230AEB">
        <w:rPr>
          <w:rFonts w:ascii="Times New Roman" w:hAnsi="Times New Roman" w:cs="Times New Roman"/>
        </w:rPr>
        <w:t xml:space="preserve"> and were known to each other since Charles Rotherham acquired the Hall in</w:t>
      </w:r>
      <w:r w:rsidR="00AE5E50">
        <w:rPr>
          <w:rFonts w:ascii="Times New Roman" w:hAnsi="Times New Roman" w:cs="Times New Roman"/>
        </w:rPr>
        <w:t xml:space="preserve"> 1843. </w:t>
      </w:r>
      <w:r w:rsidR="00A91DE0">
        <w:rPr>
          <w:rFonts w:ascii="Times New Roman" w:hAnsi="Times New Roman" w:cs="Times New Roman"/>
        </w:rPr>
        <w:t xml:space="preserve">Rotherham had served as a juror at the inquests following the Silkstone Main Colliery disaster. John Fell Swallow </w:t>
      </w:r>
      <w:r w:rsidR="0075691D">
        <w:rPr>
          <w:rFonts w:ascii="Times New Roman" w:hAnsi="Times New Roman" w:cs="Times New Roman"/>
        </w:rPr>
        <w:t>was</w:t>
      </w:r>
      <w:r w:rsidR="00A91DE0">
        <w:rPr>
          <w:rFonts w:ascii="Times New Roman" w:hAnsi="Times New Roman" w:cs="Times New Roman"/>
        </w:rPr>
        <w:t xml:space="preserve"> appointed a trustee of Rotherham's Mosborough Hall estate. He had responsibility</w:t>
      </w:r>
      <w:r w:rsidR="00230AEB">
        <w:rPr>
          <w:rFonts w:ascii="Times New Roman" w:hAnsi="Times New Roman" w:cs="Times New Roman"/>
        </w:rPr>
        <w:t>, amongst other things,</w:t>
      </w:r>
      <w:r w:rsidR="00A91DE0">
        <w:rPr>
          <w:rFonts w:ascii="Times New Roman" w:hAnsi="Times New Roman" w:cs="Times New Roman"/>
        </w:rPr>
        <w:t xml:space="preserve"> for collecting </w:t>
      </w:r>
      <w:r w:rsidR="00230AEB">
        <w:rPr>
          <w:rFonts w:ascii="Times New Roman" w:hAnsi="Times New Roman" w:cs="Times New Roman"/>
        </w:rPr>
        <w:t>payments for the Mosborough Hall collieries</w:t>
      </w:r>
      <w:r w:rsidR="00AE5E50">
        <w:rPr>
          <w:rFonts w:ascii="Times New Roman" w:hAnsi="Times New Roman" w:cs="Times New Roman"/>
        </w:rPr>
        <w:t xml:space="preserve"> until the property was inherited by Henry Walker</w:t>
      </w:r>
      <w:r w:rsidR="0075691D">
        <w:rPr>
          <w:rFonts w:ascii="Times New Roman" w:hAnsi="Times New Roman" w:cs="Times New Roman"/>
        </w:rPr>
        <w:t xml:space="preserve"> (1830-1891), the husband of Charles Rotherham’s eldest daughter, Therese Eleanora Susannah (1830-1898).</w:t>
      </w:r>
      <w:r w:rsidR="00860B3E">
        <w:rPr>
          <w:rFonts w:ascii="Times New Roman" w:hAnsi="Times New Roman" w:cs="Times New Roman"/>
        </w:rPr>
        <w:t xml:space="preserve"> He was still working coal under the Mosborough Hall estate, as a joint trustee with </w:t>
      </w:r>
      <w:r w:rsidR="001F5E95">
        <w:rPr>
          <w:rFonts w:ascii="Times New Roman" w:hAnsi="Times New Roman" w:cs="Times New Roman"/>
        </w:rPr>
        <w:t>George</w:t>
      </w:r>
      <w:r w:rsidR="00860B3E">
        <w:rPr>
          <w:rFonts w:ascii="Times New Roman" w:hAnsi="Times New Roman" w:cs="Times New Roman"/>
        </w:rPr>
        <w:t xml:space="preserve"> Marriott</w:t>
      </w:r>
      <w:r w:rsidR="001F5E95">
        <w:rPr>
          <w:rFonts w:ascii="Times New Roman" w:hAnsi="Times New Roman" w:cs="Times New Roman"/>
        </w:rPr>
        <w:t xml:space="preserve"> </w:t>
      </w:r>
      <w:r w:rsidR="00FA6CCD">
        <w:rPr>
          <w:rFonts w:ascii="Times New Roman" w:hAnsi="Times New Roman" w:cs="Times New Roman"/>
        </w:rPr>
        <w:t>(1806-1874, Charles Rotherham’s brother-in-law)</w:t>
      </w:r>
      <w:r w:rsidR="00860B3E">
        <w:rPr>
          <w:rFonts w:ascii="Times New Roman" w:hAnsi="Times New Roman" w:cs="Times New Roman"/>
        </w:rPr>
        <w:t xml:space="preserve"> in 1873</w:t>
      </w:r>
      <w:r>
        <w:rPr>
          <w:rStyle w:val="FootnoteReference"/>
          <w:rFonts w:ascii="Times New Roman" w:hAnsi="Times New Roman" w:cs="Times New Roman"/>
        </w:rPr>
        <w:footnoteReference w:id="32"/>
      </w:r>
      <w:r w:rsidR="006027DC">
        <w:rPr>
          <w:rFonts w:ascii="Times New Roman" w:hAnsi="Times New Roman" w:cs="Times New Roman"/>
        </w:rPr>
        <w:t>.</w:t>
      </w:r>
    </w:p>
    <w:p w14:paraId="1DDAFD54" w14:textId="77777777" w:rsidR="001E4676" w:rsidRDefault="002C5330" w:rsidP="001E4676">
      <w:pPr>
        <w:rPr>
          <w:rFonts w:ascii="Times New Roman" w:hAnsi="Times New Roman" w:cs="Times New Roman"/>
        </w:rPr>
      </w:pPr>
      <w:r>
        <w:rPr>
          <w:rFonts w:ascii="Times New Roman" w:hAnsi="Times New Roman" w:cs="Times New Roman"/>
        </w:rPr>
        <w:t xml:space="preserve">In this connection, John Fell Swallow would have been a regular visitor to the Hall. It was here that he met </w:t>
      </w:r>
      <w:r w:rsidR="00093555">
        <w:rPr>
          <w:rFonts w:ascii="Times New Roman" w:hAnsi="Times New Roman" w:cs="Times New Roman"/>
        </w:rPr>
        <w:t>Mary Ellen Knight (1845-1926), Governess</w:t>
      </w:r>
      <w:r w:rsidR="001D5862">
        <w:rPr>
          <w:rFonts w:ascii="Times New Roman" w:hAnsi="Times New Roman" w:cs="Times New Roman"/>
        </w:rPr>
        <w:t xml:space="preserve"> to Henry and Therese Walker’s children</w:t>
      </w:r>
      <w:r w:rsidR="00093555">
        <w:rPr>
          <w:rFonts w:ascii="Times New Roman" w:hAnsi="Times New Roman" w:cs="Times New Roman"/>
        </w:rPr>
        <w:t xml:space="preserve">, to whom he would be married in October 1872 </w:t>
      </w:r>
      <w:r w:rsidR="001D5862">
        <w:rPr>
          <w:rFonts w:ascii="Times New Roman" w:hAnsi="Times New Roman" w:cs="Times New Roman"/>
        </w:rPr>
        <w:t>at</w:t>
      </w:r>
      <w:r w:rsidR="00093555">
        <w:rPr>
          <w:rFonts w:ascii="Times New Roman" w:hAnsi="Times New Roman" w:cs="Times New Roman"/>
        </w:rPr>
        <w:t xml:space="preserve"> Festiniog, Wales. Shortly before this happy event, his brother Richard had died </w:t>
      </w:r>
      <w:r w:rsidR="001D5862">
        <w:rPr>
          <w:rFonts w:ascii="Times New Roman" w:hAnsi="Times New Roman" w:cs="Times New Roman"/>
        </w:rPr>
        <w:t>at Mosborough Hill on 25 August 1872, aged 42. He was buried at the Old Chapel, Attercliffe</w:t>
      </w:r>
      <w:r>
        <w:rPr>
          <w:rStyle w:val="FootnoteReference"/>
          <w:rFonts w:ascii="Times New Roman" w:hAnsi="Times New Roman" w:cs="Times New Roman"/>
        </w:rPr>
        <w:footnoteReference w:id="33"/>
      </w:r>
      <w:r w:rsidR="001D5862">
        <w:rPr>
          <w:rFonts w:ascii="Times New Roman" w:hAnsi="Times New Roman" w:cs="Times New Roman"/>
        </w:rPr>
        <w:t>.</w:t>
      </w:r>
      <w:r w:rsidR="00A23260">
        <w:rPr>
          <w:rFonts w:ascii="Times New Roman" w:hAnsi="Times New Roman" w:cs="Times New Roman"/>
        </w:rPr>
        <w:t xml:space="preserve"> </w:t>
      </w:r>
    </w:p>
    <w:p w14:paraId="75353E3A" w14:textId="77777777" w:rsidR="00953129" w:rsidRDefault="002C5330" w:rsidP="001E4676">
      <w:pPr>
        <w:rPr>
          <w:rFonts w:ascii="Times New Roman" w:hAnsi="Times New Roman" w:cs="Times New Roman"/>
        </w:rPr>
      </w:pPr>
      <w:r>
        <w:rPr>
          <w:rFonts w:ascii="Times New Roman" w:hAnsi="Times New Roman" w:cs="Times New Roman"/>
        </w:rPr>
        <w:t xml:space="preserve">John </w:t>
      </w:r>
      <w:r w:rsidR="00FA6CCD">
        <w:rPr>
          <w:rFonts w:ascii="Times New Roman" w:hAnsi="Times New Roman" w:cs="Times New Roman"/>
        </w:rPr>
        <w:t>and Mary Ellen had a daughter, Maria (1874-1965), in 1874.</w:t>
      </w:r>
      <w:r w:rsidR="00403EF2">
        <w:rPr>
          <w:rFonts w:ascii="Times New Roman" w:hAnsi="Times New Roman" w:cs="Times New Roman"/>
        </w:rPr>
        <w:t xml:space="preserve"> </w:t>
      </w:r>
      <w:r>
        <w:rPr>
          <w:rFonts w:ascii="Times New Roman" w:hAnsi="Times New Roman" w:cs="Times New Roman"/>
        </w:rPr>
        <w:t>The 18</w:t>
      </w:r>
      <w:r w:rsidR="009563A2">
        <w:rPr>
          <w:rFonts w:ascii="Times New Roman" w:hAnsi="Times New Roman" w:cs="Times New Roman"/>
        </w:rPr>
        <w:t>8</w:t>
      </w:r>
      <w:r>
        <w:rPr>
          <w:rFonts w:ascii="Times New Roman" w:hAnsi="Times New Roman" w:cs="Times New Roman"/>
        </w:rPr>
        <w:t>1 Census records the family living at Mosborough Hill, with Marian C. Hague, a teacher and governess, aged 20, from Sheffield, Agnes A. Daniels, aged 25, a cook, from S</w:t>
      </w:r>
      <w:r>
        <w:rPr>
          <w:rFonts w:ascii="Times New Roman" w:hAnsi="Times New Roman" w:cs="Times New Roman"/>
        </w:rPr>
        <w:t>heffield and Harriet A. Youle, a housemaid, aged 18, from Handsworth.</w:t>
      </w:r>
    </w:p>
    <w:p w14:paraId="16A1388D" w14:textId="77777777" w:rsidR="00A23260" w:rsidRDefault="002C5330" w:rsidP="00E15A01">
      <w:pPr>
        <w:rPr>
          <w:rFonts w:ascii="Times New Roman" w:hAnsi="Times New Roman" w:cs="Times New Roman"/>
        </w:rPr>
      </w:pPr>
      <w:r>
        <w:rPr>
          <w:rFonts w:ascii="Times New Roman" w:hAnsi="Times New Roman" w:cs="Times New Roman"/>
        </w:rPr>
        <w:t>Be</w:t>
      </w:r>
      <w:r w:rsidR="00403EF2">
        <w:rPr>
          <w:rFonts w:ascii="Times New Roman" w:hAnsi="Times New Roman" w:cs="Times New Roman"/>
        </w:rPr>
        <w:t>coming</w:t>
      </w:r>
      <w:r>
        <w:rPr>
          <w:rFonts w:ascii="Times New Roman" w:hAnsi="Times New Roman" w:cs="Times New Roman"/>
        </w:rPr>
        <w:t xml:space="preserve"> an active participant in local affairs, </w:t>
      </w:r>
      <w:r w:rsidR="00403EF2">
        <w:rPr>
          <w:rFonts w:ascii="Times New Roman" w:hAnsi="Times New Roman" w:cs="Times New Roman"/>
        </w:rPr>
        <w:t>John was</w:t>
      </w:r>
      <w:r>
        <w:rPr>
          <w:rFonts w:ascii="Times New Roman" w:hAnsi="Times New Roman" w:cs="Times New Roman"/>
        </w:rPr>
        <w:t xml:space="preserve"> elected a trustee of the Joseph Stones Endowed School</w:t>
      </w:r>
      <w:r>
        <w:rPr>
          <w:rStyle w:val="FootnoteReference"/>
          <w:rFonts w:ascii="Times New Roman" w:hAnsi="Times New Roman" w:cs="Times New Roman"/>
        </w:rPr>
        <w:footnoteReference w:id="34"/>
      </w:r>
      <w:r w:rsidR="009563A2">
        <w:rPr>
          <w:rFonts w:ascii="Times New Roman" w:hAnsi="Times New Roman" w:cs="Times New Roman"/>
        </w:rPr>
        <w:t>, and i</w:t>
      </w:r>
      <w:r w:rsidR="00403EF2">
        <w:rPr>
          <w:rFonts w:ascii="Times New Roman" w:hAnsi="Times New Roman" w:cs="Times New Roman"/>
        </w:rPr>
        <w:t>n 1885 he offered land in Mosborough to the Ecclesiastical Commissioners as a gift for a new church to be called All Saints, Mosborough, but the conveyance was not proceeded with</w:t>
      </w:r>
      <w:r>
        <w:rPr>
          <w:rStyle w:val="FootnoteReference"/>
          <w:rFonts w:ascii="Times New Roman" w:hAnsi="Times New Roman" w:cs="Times New Roman"/>
        </w:rPr>
        <w:footnoteReference w:id="35"/>
      </w:r>
      <w:r w:rsidR="00A019D4">
        <w:rPr>
          <w:rFonts w:ascii="Times New Roman" w:hAnsi="Times New Roman" w:cs="Times New Roman"/>
        </w:rPr>
        <w:t xml:space="preserve">. </w:t>
      </w:r>
      <w:r w:rsidR="00082796">
        <w:rPr>
          <w:rFonts w:ascii="Times New Roman" w:hAnsi="Times New Roman" w:cs="Times New Roman"/>
        </w:rPr>
        <w:t>He had become a Justice of the Peace for the county in 1887 when he marked Queen Victoria's Golden Jubilee with celebration for his seventy tenants at Moor Hole</w:t>
      </w:r>
      <w:r>
        <w:rPr>
          <w:rStyle w:val="FootnoteReference"/>
          <w:rFonts w:ascii="Times New Roman" w:hAnsi="Times New Roman" w:cs="Times New Roman"/>
        </w:rPr>
        <w:footnoteReference w:id="36"/>
      </w:r>
      <w:r w:rsidR="0086217E">
        <w:rPr>
          <w:rFonts w:ascii="Times New Roman" w:hAnsi="Times New Roman" w:cs="Times New Roman"/>
        </w:rPr>
        <w:t xml:space="preserve">. </w:t>
      </w:r>
      <w:r w:rsidR="00A019D4">
        <w:rPr>
          <w:rFonts w:ascii="Times New Roman" w:hAnsi="Times New Roman" w:cs="Times New Roman"/>
        </w:rPr>
        <w:t>John</w:t>
      </w:r>
      <w:r w:rsidR="00403EF2">
        <w:rPr>
          <w:rFonts w:ascii="Times New Roman" w:hAnsi="Times New Roman" w:cs="Times New Roman"/>
        </w:rPr>
        <w:t xml:space="preserve"> also</w:t>
      </w:r>
      <w:r w:rsidR="0086217E">
        <w:rPr>
          <w:rFonts w:ascii="Times New Roman" w:hAnsi="Times New Roman" w:cs="Times New Roman"/>
        </w:rPr>
        <w:t xml:space="preserve"> supported the opening of “a grand public reading room” at Mosborough Common</w:t>
      </w:r>
      <w:r>
        <w:rPr>
          <w:rStyle w:val="FootnoteReference"/>
          <w:rFonts w:ascii="Times New Roman" w:hAnsi="Times New Roman" w:cs="Times New Roman"/>
        </w:rPr>
        <w:footnoteReference w:id="37"/>
      </w:r>
      <w:r w:rsidR="00403EF2">
        <w:rPr>
          <w:rFonts w:ascii="Times New Roman" w:hAnsi="Times New Roman" w:cs="Times New Roman"/>
        </w:rPr>
        <w:t>.</w:t>
      </w:r>
    </w:p>
    <w:p w14:paraId="420327E7" w14:textId="77777777" w:rsidR="002B5E8B" w:rsidRDefault="002C5330" w:rsidP="00E15A01">
      <w:pPr>
        <w:rPr>
          <w:rFonts w:ascii="Times New Roman" w:hAnsi="Times New Roman" w:cs="Times New Roman"/>
        </w:rPr>
      </w:pPr>
      <w:r>
        <w:rPr>
          <w:rFonts w:ascii="Times New Roman" w:hAnsi="Times New Roman" w:cs="Times New Roman"/>
        </w:rPr>
        <w:t>In 1891, John and Mar</w:t>
      </w:r>
      <w:r w:rsidR="000B71E7">
        <w:rPr>
          <w:rFonts w:ascii="Times New Roman" w:hAnsi="Times New Roman" w:cs="Times New Roman"/>
        </w:rPr>
        <w:t>y Ellen</w:t>
      </w:r>
      <w:r>
        <w:rPr>
          <w:rFonts w:ascii="Times New Roman" w:hAnsi="Times New Roman" w:cs="Times New Roman"/>
        </w:rPr>
        <w:t xml:space="preserve"> were still residing at Mosborough Hill, with a cook, Alice Barker of Ridgeway, aged 17 and housemaid, Ellen Fiddler of Ridgeway, aged 16. </w:t>
      </w:r>
      <w:r w:rsidR="009604FB">
        <w:rPr>
          <w:rFonts w:ascii="Times New Roman" w:hAnsi="Times New Roman" w:cs="Times New Roman"/>
        </w:rPr>
        <w:t>Their daughter</w:t>
      </w:r>
      <w:r w:rsidR="002816A8">
        <w:rPr>
          <w:rFonts w:ascii="Times New Roman" w:hAnsi="Times New Roman" w:cs="Times New Roman"/>
        </w:rPr>
        <w:t>, Maria,</w:t>
      </w:r>
      <w:r w:rsidR="009604FB">
        <w:rPr>
          <w:rFonts w:ascii="Times New Roman" w:hAnsi="Times New Roman" w:cs="Times New Roman"/>
        </w:rPr>
        <w:t xml:space="preserve"> had been sent to Cheltenham Ladies’ College</w:t>
      </w:r>
      <w:r>
        <w:rPr>
          <w:rStyle w:val="FootnoteReference"/>
          <w:rFonts w:ascii="Times New Roman" w:hAnsi="Times New Roman" w:cs="Times New Roman"/>
        </w:rPr>
        <w:footnoteReference w:id="38"/>
      </w:r>
      <w:r w:rsidR="00B208BF">
        <w:rPr>
          <w:rFonts w:ascii="Times New Roman" w:hAnsi="Times New Roman" w:cs="Times New Roman"/>
        </w:rPr>
        <w:t xml:space="preserve">. In 1898, John was called to give evidence at the High Court of Justice in connection with the case of Sitwell v. Worrall, a claim by </w:t>
      </w:r>
      <w:r w:rsidR="00D972CA">
        <w:rPr>
          <w:rFonts w:ascii="Times New Roman" w:hAnsi="Times New Roman" w:cs="Times New Roman"/>
        </w:rPr>
        <w:t xml:space="preserve">Sir George </w:t>
      </w:r>
      <w:r w:rsidR="006C1170">
        <w:rPr>
          <w:rFonts w:ascii="Times New Roman" w:hAnsi="Times New Roman" w:cs="Times New Roman"/>
        </w:rPr>
        <w:t xml:space="preserve">Reresby </w:t>
      </w:r>
      <w:r w:rsidR="00D972CA">
        <w:rPr>
          <w:rFonts w:ascii="Times New Roman" w:hAnsi="Times New Roman" w:cs="Times New Roman"/>
        </w:rPr>
        <w:t>Sitwell</w:t>
      </w:r>
      <w:r w:rsidR="006C1170">
        <w:rPr>
          <w:rFonts w:ascii="Times New Roman" w:hAnsi="Times New Roman" w:cs="Times New Roman"/>
        </w:rPr>
        <w:t xml:space="preserve"> (1860-1943)</w:t>
      </w:r>
      <w:r w:rsidR="00D972CA">
        <w:rPr>
          <w:rFonts w:ascii="Times New Roman" w:hAnsi="Times New Roman" w:cs="Times New Roman"/>
        </w:rPr>
        <w:t>, Lord of the Manor of Eckington, against John Worrall</w:t>
      </w:r>
      <w:r w:rsidR="00DB27BD">
        <w:rPr>
          <w:rFonts w:ascii="Times New Roman" w:hAnsi="Times New Roman" w:cs="Times New Roman"/>
        </w:rPr>
        <w:t xml:space="preserve"> (1846-1919) of Mosborough Hall Farm, who was working coal under the Mosborough Hall estate.</w:t>
      </w:r>
      <w:r w:rsidR="007A25C8">
        <w:rPr>
          <w:rFonts w:ascii="Times New Roman" w:hAnsi="Times New Roman" w:cs="Times New Roman"/>
        </w:rPr>
        <w:t xml:space="preserve"> Sitwell contended </w:t>
      </w:r>
      <w:r w:rsidR="007A25C8">
        <w:rPr>
          <w:rFonts w:ascii="Times New Roman" w:hAnsi="Times New Roman" w:cs="Times New Roman"/>
        </w:rPr>
        <w:lastRenderedPageBreak/>
        <w:t>that the coal was being worked without the consent of the Lord of the Manor, contrary to ancient custom.</w:t>
      </w:r>
      <w:r w:rsidR="009F6212">
        <w:rPr>
          <w:rFonts w:ascii="Times New Roman" w:hAnsi="Times New Roman" w:cs="Times New Roman"/>
        </w:rPr>
        <w:t xml:space="preserve"> By this time, John Fell Swallow had become an Alderman of the Derbyshire County Council, representing Eckington Parish Council.</w:t>
      </w:r>
    </w:p>
    <w:p w14:paraId="0E1EA8FB" w14:textId="77777777" w:rsidR="00CC035E" w:rsidRDefault="002C5330" w:rsidP="00E15A01">
      <w:pPr>
        <w:rPr>
          <w:rFonts w:ascii="Times New Roman" w:hAnsi="Times New Roman" w:cs="Times New Roman"/>
        </w:rPr>
      </w:pPr>
      <w:r>
        <w:rPr>
          <w:rFonts w:ascii="Times New Roman" w:hAnsi="Times New Roman" w:cs="Times New Roman"/>
        </w:rPr>
        <w:t xml:space="preserve">By 1901, the family was recorded as living at Moorhall in Mosborough, and Maria, aged 27, had returned from College. Also living at the house were </w:t>
      </w:r>
      <w:r w:rsidR="00E42746">
        <w:rPr>
          <w:rFonts w:ascii="Times New Roman" w:hAnsi="Times New Roman" w:cs="Times New Roman"/>
        </w:rPr>
        <w:t>Ellen Bradford, 31, a housemaid from Lincolnshire; Mary White, 30, a cook from Deepcar; and Annie Cooper, 17, a kitchen maid from Handley. Also resident at the house was Elizabeth Roberts, 26, a ‘sick nurse’ from Glamorgan, suggesting that someone in the family was unwell.</w:t>
      </w:r>
    </w:p>
    <w:p w14:paraId="4945536A" w14:textId="77777777" w:rsidR="009F6212" w:rsidRDefault="002C5330" w:rsidP="00E15A01">
      <w:pPr>
        <w:rPr>
          <w:rFonts w:ascii="Times New Roman" w:hAnsi="Times New Roman" w:cs="Times New Roman"/>
        </w:rPr>
      </w:pPr>
      <w:r>
        <w:rPr>
          <w:rFonts w:ascii="Times New Roman" w:hAnsi="Times New Roman" w:cs="Times New Roman"/>
        </w:rPr>
        <w:t xml:space="preserve">In 1911, the Census recorded that </w:t>
      </w:r>
      <w:r w:rsidR="000B71E7">
        <w:rPr>
          <w:rFonts w:ascii="Times New Roman" w:hAnsi="Times New Roman" w:cs="Times New Roman"/>
        </w:rPr>
        <w:t>John and Mary Ellen</w:t>
      </w:r>
      <w:r>
        <w:rPr>
          <w:rFonts w:ascii="Times New Roman" w:hAnsi="Times New Roman" w:cs="Times New Roman"/>
        </w:rPr>
        <w:t xml:space="preserve"> lived at Mosborough Hill, a</w:t>
      </w:r>
      <w:r>
        <w:rPr>
          <w:rFonts w:ascii="Times New Roman" w:hAnsi="Times New Roman" w:cs="Times New Roman"/>
        </w:rPr>
        <w:t xml:space="preserve"> house of nine rooms, with servants; Jane Briddon, 45, from Wellington, Shropshire, Elizabeth Elsie Deacon, 21, from Swindon, and Lily White, 16, of Derbyshire. Their</w:t>
      </w:r>
      <w:r w:rsidR="000B71E7">
        <w:rPr>
          <w:rFonts w:ascii="Times New Roman" w:hAnsi="Times New Roman" w:cs="Times New Roman"/>
        </w:rPr>
        <w:t xml:space="preserve"> daughter Maria had married Frank Charlton Jonas (1882-1917)</w:t>
      </w:r>
      <w:r w:rsidR="003834A7">
        <w:rPr>
          <w:rFonts w:ascii="Times New Roman" w:hAnsi="Times New Roman" w:cs="Times New Roman"/>
        </w:rPr>
        <w:t xml:space="preserve"> of Vicarage House, The Green, Duxford, Cambridgeshire, son of George Jonas (1839-1908), deceased, farmer of 1200 acres, and his wife Jane Ellen (1839-1889), deceased, at St. Martins in the Field, London on 13 October 1908. </w:t>
      </w:r>
      <w:r>
        <w:rPr>
          <w:rFonts w:ascii="Times New Roman" w:hAnsi="Times New Roman" w:cs="Times New Roman"/>
        </w:rPr>
        <w:t xml:space="preserve"> </w:t>
      </w:r>
    </w:p>
    <w:p w14:paraId="039DE620" w14:textId="77777777" w:rsidR="00E77322" w:rsidRDefault="002C5330" w:rsidP="00E15A01">
      <w:pPr>
        <w:rPr>
          <w:rFonts w:ascii="Times New Roman" w:hAnsi="Times New Roman" w:cs="Times New Roman"/>
        </w:rPr>
      </w:pPr>
      <w:r>
        <w:rPr>
          <w:rFonts w:ascii="Times New Roman" w:hAnsi="Times New Roman" w:cs="Times New Roman"/>
        </w:rPr>
        <w:t>John Fell Swallow died on 19 November 1911 at Mosborough Hil</w:t>
      </w:r>
      <w:r>
        <w:rPr>
          <w:rFonts w:ascii="Times New Roman" w:hAnsi="Times New Roman" w:cs="Times New Roman"/>
        </w:rPr>
        <w:t>l.</w:t>
      </w:r>
      <w:r>
        <w:rPr>
          <w:rStyle w:val="FootnoteReference"/>
          <w:rFonts w:ascii="Times New Roman" w:hAnsi="Times New Roman" w:cs="Times New Roman"/>
        </w:rPr>
        <w:footnoteReference w:id="39"/>
      </w:r>
      <w:r>
        <w:rPr>
          <w:rFonts w:ascii="Times New Roman" w:hAnsi="Times New Roman" w:cs="Times New Roman"/>
        </w:rPr>
        <w:t>, aged 79, and was buried at Eckington Cemetery. His wife, Mary Ellen, died at Mosborough Hill House on 26 February 1926, aged 81, and was buried at Eckington Cemetery.</w:t>
      </w:r>
    </w:p>
    <w:p w14:paraId="5B91FA38" w14:textId="77777777" w:rsidR="003054EB" w:rsidRDefault="003054EB" w:rsidP="00E15A01">
      <w:pPr>
        <w:rPr>
          <w:rFonts w:ascii="Times New Roman" w:hAnsi="Times New Roman" w:cs="Times New Roman"/>
        </w:rPr>
      </w:pPr>
    </w:p>
    <w:p w14:paraId="0A3910B6" w14:textId="77777777" w:rsidR="0055248E" w:rsidRDefault="0055248E" w:rsidP="00E15A01">
      <w:pPr>
        <w:rPr>
          <w:rFonts w:ascii="Times New Roman" w:hAnsi="Times New Roman" w:cs="Times New Roman"/>
        </w:rPr>
      </w:pPr>
    </w:p>
    <w:p w14:paraId="4A42CBD7" w14:textId="77777777" w:rsidR="00F31A05" w:rsidRDefault="00F31A05" w:rsidP="00E15A01">
      <w:pPr>
        <w:rPr>
          <w:rFonts w:ascii="Times New Roman" w:hAnsi="Times New Roman" w:cs="Times New Roman"/>
        </w:rPr>
      </w:pPr>
    </w:p>
    <w:p w14:paraId="7F92DA02" w14:textId="77777777" w:rsidR="00EF3533" w:rsidRDefault="00EF3533" w:rsidP="00BE024E">
      <w:pPr>
        <w:spacing w:after="0"/>
        <w:rPr>
          <w:rFonts w:ascii="Times New Roman" w:hAnsi="Times New Roman" w:cs="Times New Roman"/>
        </w:rPr>
      </w:pPr>
    </w:p>
    <w:p w14:paraId="3FC275F0" w14:textId="77777777" w:rsidR="006C1DDE" w:rsidRDefault="002C5330" w:rsidP="00230D68">
      <w:pPr>
        <w:rPr>
          <w:rFonts w:ascii="Times New Roman" w:hAnsi="Times New Roman" w:cs="Times New Roman"/>
        </w:rPr>
      </w:pPr>
      <w:r>
        <w:rPr>
          <w:rFonts w:ascii="Times New Roman" w:hAnsi="Times New Roman" w:cs="Times New Roman"/>
        </w:rPr>
        <w:t>.</w:t>
      </w:r>
      <w:r w:rsidR="00485176">
        <w:rPr>
          <w:rFonts w:ascii="Times New Roman" w:hAnsi="Times New Roman" w:cs="Times New Roman"/>
        </w:rPr>
        <w:t xml:space="preserve"> </w:t>
      </w:r>
    </w:p>
    <w:p w14:paraId="223351BB" w14:textId="77777777" w:rsidR="006C1DDE" w:rsidRDefault="006C1DDE" w:rsidP="00230D68">
      <w:pPr>
        <w:rPr>
          <w:rFonts w:ascii="Times New Roman" w:hAnsi="Times New Roman" w:cs="Times New Roman"/>
        </w:rPr>
      </w:pPr>
    </w:p>
    <w:p w14:paraId="25D328BC" w14:textId="77777777" w:rsidR="00230D68" w:rsidRDefault="00230D68"/>
    <w:sectPr w:rsidR="00230D68">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9B80E2" w14:textId="77777777" w:rsidR="002C5330" w:rsidRDefault="002C5330">
      <w:pPr>
        <w:spacing w:after="0" w:line="240" w:lineRule="auto"/>
      </w:pPr>
      <w:r>
        <w:separator/>
      </w:r>
    </w:p>
  </w:endnote>
  <w:endnote w:type="continuationSeparator" w:id="0">
    <w:p w14:paraId="6EFB7B7B" w14:textId="77777777" w:rsidR="002C5330" w:rsidRDefault="002C53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9341391"/>
      <w:docPartObj>
        <w:docPartGallery w:val="Page Numbers (Bottom of Page)"/>
        <w:docPartUnique/>
      </w:docPartObj>
    </w:sdtPr>
    <w:sdtEndPr>
      <w:rPr>
        <w:noProof/>
      </w:rPr>
    </w:sdtEndPr>
    <w:sdtContent>
      <w:p w14:paraId="3FDA6056" w14:textId="77777777" w:rsidR="00D6719A" w:rsidRDefault="002C533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7AEA1CD" w14:textId="77777777" w:rsidR="00D6719A" w:rsidRDefault="00D671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A3853D" w14:textId="77777777" w:rsidR="002C5330" w:rsidRDefault="002C5330" w:rsidP="002C2B1F">
      <w:pPr>
        <w:spacing w:after="0" w:line="240" w:lineRule="auto"/>
      </w:pPr>
      <w:r>
        <w:separator/>
      </w:r>
    </w:p>
  </w:footnote>
  <w:footnote w:type="continuationSeparator" w:id="0">
    <w:p w14:paraId="213BDCBB" w14:textId="77777777" w:rsidR="002C5330" w:rsidRDefault="002C5330" w:rsidP="002C2B1F">
      <w:pPr>
        <w:spacing w:after="0" w:line="240" w:lineRule="auto"/>
      </w:pPr>
      <w:r>
        <w:continuationSeparator/>
      </w:r>
    </w:p>
  </w:footnote>
  <w:footnote w:id="1">
    <w:p w14:paraId="1B6571CA" w14:textId="77777777" w:rsidR="005A7330" w:rsidRDefault="002C5330" w:rsidP="005A7330">
      <w:pPr>
        <w:pStyle w:val="FootnoteText"/>
      </w:pPr>
      <w:r>
        <w:rPr>
          <w:rStyle w:val="FootnoteReference"/>
        </w:rPr>
        <w:footnoteRef/>
      </w:r>
      <w:r>
        <w:t xml:space="preserve"> </w:t>
      </w:r>
      <w:r w:rsidRPr="005A7330">
        <w:rPr>
          <w:rFonts w:ascii="Times New Roman" w:hAnsi="Times New Roman" w:cs="Times New Roman"/>
          <w:i/>
          <w:iCs/>
        </w:rPr>
        <w:t xml:space="preserve">Survey of the </w:t>
      </w:r>
      <w:r w:rsidRPr="005A7330">
        <w:rPr>
          <w:rFonts w:ascii="Times New Roman" w:hAnsi="Times New Roman" w:cs="Times New Roman"/>
          <w:i/>
          <w:iCs/>
        </w:rPr>
        <w:t>Manor of Eckington</w:t>
      </w:r>
      <w:r w:rsidRPr="005A7330">
        <w:rPr>
          <w:rFonts w:ascii="Times New Roman" w:hAnsi="Times New Roman" w:cs="Times New Roman"/>
        </w:rPr>
        <w:t>, National Archives, LR2/279.</w:t>
      </w:r>
    </w:p>
  </w:footnote>
  <w:footnote w:id="2">
    <w:p w14:paraId="1DCB0017" w14:textId="77777777" w:rsidR="00FF2BAD" w:rsidRPr="00FF2BAD" w:rsidRDefault="002C5330">
      <w:pPr>
        <w:pStyle w:val="FootnoteText"/>
        <w:rPr>
          <w:rFonts w:ascii="Times New Roman" w:hAnsi="Times New Roman" w:cs="Times New Roman"/>
        </w:rPr>
      </w:pPr>
      <w:r>
        <w:rPr>
          <w:rStyle w:val="FootnoteReference"/>
        </w:rPr>
        <w:footnoteRef/>
      </w:r>
      <w:r>
        <w:t xml:space="preserve"> </w:t>
      </w:r>
      <w:r w:rsidRPr="00FF2BAD">
        <w:rPr>
          <w:rFonts w:ascii="Times New Roman" w:hAnsi="Times New Roman" w:cs="Times New Roman"/>
        </w:rPr>
        <w:t>Mosborough: Lands on Mosborough Moor surveyed for the reservation of coal</w:t>
      </w:r>
      <w:r w:rsidR="00374BFD">
        <w:rPr>
          <w:rFonts w:ascii="Times New Roman" w:hAnsi="Times New Roman" w:cs="Times New Roman"/>
        </w:rPr>
        <w:t>.</w:t>
      </w:r>
      <w:r w:rsidRPr="00FF2BAD">
        <w:rPr>
          <w:rFonts w:ascii="Times New Roman" w:hAnsi="Times New Roman" w:cs="Times New Roman"/>
        </w:rPr>
        <w:t xml:space="preserve"> Description: Watermark 1821. Sheffield City Archives, F.C. ECo 13S</w:t>
      </w:r>
    </w:p>
  </w:footnote>
  <w:footnote w:id="3">
    <w:p w14:paraId="0FCF448E" w14:textId="77777777" w:rsidR="0003667D" w:rsidRDefault="002C5330">
      <w:pPr>
        <w:pStyle w:val="FootnoteText"/>
      </w:pPr>
      <w:r>
        <w:rPr>
          <w:rStyle w:val="FootnoteReference"/>
        </w:rPr>
        <w:footnoteRef/>
      </w:r>
      <w:r>
        <w:t xml:space="preserve"> (1) </w:t>
      </w:r>
      <w:r w:rsidRPr="002C2B1F">
        <w:rPr>
          <w:rFonts w:ascii="Times New Roman" w:hAnsi="Times New Roman" w:cs="Times New Roman"/>
        </w:rPr>
        <w:t>Measures taken from the old maps to set out the boundary of Messrs Sayles and Tingle’s minerals purchased of the Crown and situate on Mosbrough Moor</w:t>
      </w:r>
      <w:r>
        <w:rPr>
          <w:rFonts w:ascii="Times New Roman" w:hAnsi="Times New Roman" w:cs="Times New Roman"/>
        </w:rPr>
        <w:t>,</w:t>
      </w:r>
      <w:r w:rsidRPr="002C2B1F">
        <w:rPr>
          <w:rFonts w:ascii="Times New Roman" w:hAnsi="Times New Roman" w:cs="Times New Roman"/>
        </w:rPr>
        <w:t xml:space="preserve"> 1 item</w:t>
      </w:r>
      <w:r>
        <w:rPr>
          <w:rFonts w:ascii="Times New Roman" w:hAnsi="Times New Roman" w:cs="Times New Roman"/>
        </w:rPr>
        <w:t>,</w:t>
      </w:r>
      <w:r w:rsidRPr="002C2B1F">
        <w:rPr>
          <w:rFonts w:ascii="Times New Roman" w:hAnsi="Times New Roman" w:cs="Times New Roman"/>
        </w:rPr>
        <w:t xml:space="preserve"> Pages 30-33 [1828]. Sheffield City Archives, Fairbanks Collection, FC/FB/197</w:t>
      </w:r>
      <w:r>
        <w:rPr>
          <w:rFonts w:ascii="Times New Roman" w:hAnsi="Times New Roman" w:cs="Times New Roman"/>
        </w:rPr>
        <w:t xml:space="preserve">. (2) </w:t>
      </w:r>
      <w:r w:rsidRPr="0003667D">
        <w:rPr>
          <w:rFonts w:ascii="Times New Roman" w:hAnsi="Times New Roman" w:cs="Times New Roman"/>
        </w:rPr>
        <w:t>Mosborough Moor:</w:t>
      </w:r>
      <w:r w:rsidRPr="0003667D">
        <w:rPr>
          <w:rFonts w:ascii="Times New Roman" w:hAnsi="Times New Roman" w:cs="Times New Roman"/>
        </w:rPr>
        <w:t xml:space="preserve"> map of parts of Mosbrough Moor in the parish of Eckington in the county of Derby under which the coal is sold to Philip Sayles and Thomas Tingle. Sheffield City Archives, Fairbanks Collection, FC/P/ECo/14S</w:t>
      </w:r>
      <w:r>
        <w:rPr>
          <w:rFonts w:ascii="Times New Roman" w:hAnsi="Times New Roman" w:cs="Times New Roman"/>
        </w:rPr>
        <w:t>.</w:t>
      </w:r>
    </w:p>
  </w:footnote>
  <w:footnote w:id="4">
    <w:p w14:paraId="1D85B908" w14:textId="77777777" w:rsidR="002C2B1F" w:rsidRPr="002C2B1F" w:rsidRDefault="002C5330">
      <w:pPr>
        <w:pStyle w:val="FootnoteText"/>
        <w:rPr>
          <w:rFonts w:ascii="Times New Roman" w:hAnsi="Times New Roman" w:cs="Times New Roman"/>
        </w:rPr>
      </w:pPr>
      <w:r>
        <w:rPr>
          <w:rStyle w:val="FootnoteReference"/>
        </w:rPr>
        <w:footnoteRef/>
      </w:r>
      <w:r>
        <w:t xml:space="preserve"> </w:t>
      </w:r>
      <w:r w:rsidRPr="002C2B1F">
        <w:rPr>
          <w:rFonts w:ascii="Times New Roman" w:hAnsi="Times New Roman" w:cs="Times New Roman"/>
        </w:rPr>
        <w:t>Partnership Dissolved: Sayles and Tingles, viz</w:t>
      </w:r>
      <w:r w:rsidRPr="002C2B1F">
        <w:rPr>
          <w:rFonts w:ascii="Times New Roman" w:hAnsi="Times New Roman" w:cs="Times New Roman"/>
        </w:rPr>
        <w:t>. Philip Sayles Thomas Tingle and Joseph Tingle, Mosborough Moor and High Lane, both in Eckington, Derbys. Coal owners and farmers. Dissolved: 6 April, Gazetted: 29 November. Paget, J.W., The Law Advertiser, 1831, p. 501.</w:t>
      </w:r>
    </w:p>
  </w:footnote>
  <w:footnote w:id="5">
    <w:p w14:paraId="2E181949" w14:textId="77777777" w:rsidR="009811E3" w:rsidRDefault="002C5330">
      <w:pPr>
        <w:pStyle w:val="FootnoteText"/>
      </w:pPr>
      <w:r>
        <w:rPr>
          <w:rStyle w:val="FootnoteReference"/>
        </w:rPr>
        <w:footnoteRef/>
      </w:r>
      <w:r>
        <w:t xml:space="preserve"> </w:t>
      </w:r>
      <w:bookmarkStart w:id="0" w:name="_Hlk89208928"/>
      <w:r w:rsidRPr="000F5032">
        <w:rPr>
          <w:rFonts w:ascii="Times New Roman" w:hAnsi="Times New Roman" w:cs="Times New Roman"/>
        </w:rPr>
        <w:t xml:space="preserve">Foster, G., </w:t>
      </w:r>
      <w:r w:rsidRPr="000F5032">
        <w:rPr>
          <w:rFonts w:ascii="Times New Roman" w:hAnsi="Times New Roman" w:cs="Times New Roman"/>
          <w:i/>
          <w:iCs/>
        </w:rPr>
        <w:t>Reminiscences of Mos</w:t>
      </w:r>
      <w:r w:rsidRPr="000F5032">
        <w:rPr>
          <w:rFonts w:ascii="Times New Roman" w:hAnsi="Times New Roman" w:cs="Times New Roman"/>
          <w:i/>
          <w:iCs/>
        </w:rPr>
        <w:t>borough</w:t>
      </w:r>
      <w:r w:rsidR="000F5032" w:rsidRPr="000F5032">
        <w:rPr>
          <w:rFonts w:ascii="Times New Roman" w:hAnsi="Times New Roman" w:cs="Times New Roman"/>
          <w:i/>
          <w:iCs/>
        </w:rPr>
        <w:t xml:space="preserve"> in the Present Century</w:t>
      </w:r>
      <w:r w:rsidR="000F5032">
        <w:rPr>
          <w:rFonts w:ascii="Times New Roman" w:hAnsi="Times New Roman" w:cs="Times New Roman"/>
        </w:rPr>
        <w:t>, 1886.</w:t>
      </w:r>
    </w:p>
    <w:bookmarkEnd w:id="0"/>
  </w:footnote>
  <w:footnote w:id="6">
    <w:p w14:paraId="6D8ED3E4" w14:textId="77777777" w:rsidR="00AF3D46" w:rsidRPr="00AF3D46" w:rsidRDefault="002C5330">
      <w:pPr>
        <w:pStyle w:val="FootnoteText"/>
        <w:rPr>
          <w:rFonts w:ascii="Times New Roman" w:hAnsi="Times New Roman" w:cs="Times New Roman"/>
        </w:rPr>
      </w:pPr>
      <w:r>
        <w:rPr>
          <w:rStyle w:val="FootnoteReference"/>
        </w:rPr>
        <w:footnoteRef/>
      </w:r>
      <w:r>
        <w:t xml:space="preserve"> </w:t>
      </w:r>
      <w:r w:rsidRPr="00AF3D46">
        <w:rPr>
          <w:rFonts w:ascii="Times New Roman" w:hAnsi="Times New Roman" w:cs="Times New Roman"/>
        </w:rPr>
        <w:t>Notice of sale of Mosborough Moor colliery of Messrs Sayle and Tingle under 47 acres at Mosbrough</w:t>
      </w:r>
      <w:r w:rsidRPr="00AF3D46">
        <w:rPr>
          <w:rFonts w:ascii="Times New Roman" w:hAnsi="Times New Roman" w:cs="Times New Roman"/>
        </w:rPr>
        <w:t xml:space="preserve"> Moor Hole with Top Birley, Top Manor and Sheffield coal beds. </w:t>
      </w:r>
      <w:r w:rsidRPr="00AF3D46">
        <w:rPr>
          <w:rFonts w:ascii="Times New Roman" w:hAnsi="Times New Roman" w:cs="Times New Roman"/>
          <w:i/>
          <w:iCs/>
        </w:rPr>
        <w:t>Sheffield Independent</w:t>
      </w:r>
      <w:r w:rsidRPr="00AF3D46">
        <w:rPr>
          <w:rFonts w:ascii="Times New Roman" w:hAnsi="Times New Roman" w:cs="Times New Roman"/>
        </w:rPr>
        <w:t>, 21 April 1832.</w:t>
      </w:r>
    </w:p>
  </w:footnote>
  <w:footnote w:id="7">
    <w:p w14:paraId="1B63D1E2" w14:textId="77777777" w:rsidR="00055DF5" w:rsidRPr="00055DF5" w:rsidRDefault="002C5330">
      <w:pPr>
        <w:pStyle w:val="FootnoteText"/>
        <w:rPr>
          <w:rFonts w:ascii="Times New Roman" w:hAnsi="Times New Roman" w:cs="Times New Roman"/>
        </w:rPr>
      </w:pPr>
      <w:r>
        <w:rPr>
          <w:rStyle w:val="FootnoteReference"/>
        </w:rPr>
        <w:footnoteRef/>
      </w:r>
      <w:r>
        <w:t xml:space="preserve"> </w:t>
      </w:r>
      <w:r w:rsidRPr="00055DF5">
        <w:rPr>
          <w:rFonts w:ascii="Times New Roman" w:hAnsi="Times New Roman" w:cs="Times New Roman"/>
          <w:i/>
          <w:iCs/>
        </w:rPr>
        <w:t>West Yorkshire, England, Electoral Registers, 1840-1962</w:t>
      </w:r>
      <w:r w:rsidRPr="00055DF5">
        <w:rPr>
          <w:rFonts w:ascii="Times New Roman" w:hAnsi="Times New Roman" w:cs="Times New Roman"/>
        </w:rPr>
        <w:t>, West Riding, No. 531, Brightside Bierlow Township</w:t>
      </w:r>
      <w:r w:rsidR="00874360">
        <w:rPr>
          <w:rFonts w:ascii="Times New Roman" w:hAnsi="Times New Roman" w:cs="Times New Roman"/>
        </w:rPr>
        <w:t>, 1842</w:t>
      </w:r>
      <w:r>
        <w:rPr>
          <w:rFonts w:ascii="Times New Roman" w:hAnsi="Times New Roman" w:cs="Times New Roman"/>
        </w:rPr>
        <w:t>. Tenant: John Sanderson.</w:t>
      </w:r>
    </w:p>
  </w:footnote>
  <w:footnote w:id="8">
    <w:p w14:paraId="5F778EE9" w14:textId="77777777" w:rsidR="00774AF7" w:rsidRDefault="002C5330">
      <w:pPr>
        <w:pStyle w:val="FootnoteText"/>
      </w:pPr>
      <w:r>
        <w:rPr>
          <w:rStyle w:val="FootnoteReference"/>
        </w:rPr>
        <w:footnoteRef/>
      </w:r>
      <w:r>
        <w:t xml:space="preserve"> </w:t>
      </w:r>
      <w:r w:rsidRPr="00774AF7">
        <w:rPr>
          <w:rFonts w:ascii="Times New Roman" w:hAnsi="Times New Roman" w:cs="Times New Roman"/>
        </w:rPr>
        <w:t xml:space="preserve">Foster, G., </w:t>
      </w:r>
      <w:r w:rsidRPr="00774AF7">
        <w:rPr>
          <w:rFonts w:ascii="Times New Roman" w:hAnsi="Times New Roman" w:cs="Times New Roman"/>
          <w:i/>
          <w:iCs/>
        </w:rPr>
        <w:t>Reminiscences of Mosborough in the Present Century</w:t>
      </w:r>
      <w:r w:rsidRPr="00774AF7">
        <w:rPr>
          <w:rFonts w:ascii="Times New Roman" w:hAnsi="Times New Roman" w:cs="Times New Roman"/>
        </w:rPr>
        <w:t>, 1886.</w:t>
      </w:r>
    </w:p>
  </w:footnote>
  <w:footnote w:id="9">
    <w:p w14:paraId="08B26940" w14:textId="77777777" w:rsidR="00663180" w:rsidRPr="009447DC" w:rsidRDefault="002C5330">
      <w:pPr>
        <w:pStyle w:val="FootnoteText"/>
        <w:rPr>
          <w:rFonts w:ascii="Times New Roman" w:hAnsi="Times New Roman" w:cs="Times New Roman"/>
        </w:rPr>
      </w:pPr>
      <w:r>
        <w:rPr>
          <w:rStyle w:val="FootnoteReference"/>
        </w:rPr>
        <w:footnoteRef/>
      </w:r>
      <w:r>
        <w:t xml:space="preserve"> </w:t>
      </w:r>
      <w:r w:rsidRPr="009447DC">
        <w:rPr>
          <w:rFonts w:ascii="Times New Roman" w:hAnsi="Times New Roman" w:cs="Times New Roman"/>
        </w:rPr>
        <w:t>Joseph French (1808-1891) lived on Colin Green and was a carpenter like his father, Abraham. He enjoyed a successful career in the mining industry, probably working for the Swallow fam</w:t>
      </w:r>
      <w:r w:rsidRPr="009447DC">
        <w:rPr>
          <w:rFonts w:ascii="Times New Roman" w:hAnsi="Times New Roman" w:cs="Times New Roman"/>
        </w:rPr>
        <w:t xml:space="preserve">ily, </w:t>
      </w:r>
      <w:r w:rsidR="002A0770">
        <w:rPr>
          <w:rFonts w:ascii="Times New Roman" w:hAnsi="Times New Roman" w:cs="Times New Roman"/>
        </w:rPr>
        <w:t xml:space="preserve">first as a carpenter and later </w:t>
      </w:r>
      <w:r w:rsidRPr="009447DC">
        <w:rPr>
          <w:rFonts w:ascii="Times New Roman" w:hAnsi="Times New Roman" w:cs="Times New Roman"/>
        </w:rPr>
        <w:t xml:space="preserve">as a colliery clerk and bookkeeper. </w:t>
      </w:r>
      <w:r w:rsidR="0046534B" w:rsidRPr="009447DC">
        <w:rPr>
          <w:rFonts w:ascii="Times New Roman" w:hAnsi="Times New Roman" w:cs="Times New Roman"/>
        </w:rPr>
        <w:t>Joseph would have been around 31 at the time of the Commissioner's visit. He never married</w:t>
      </w:r>
      <w:r w:rsidR="009447DC" w:rsidRPr="009447DC">
        <w:rPr>
          <w:rFonts w:ascii="Times New Roman" w:hAnsi="Times New Roman" w:cs="Times New Roman"/>
        </w:rPr>
        <w:t xml:space="preserve"> but retired to Ridgeway, where he died in 1891, aged 82</w:t>
      </w:r>
      <w:r w:rsidR="009447DC">
        <w:rPr>
          <w:rFonts w:ascii="Times New Roman" w:hAnsi="Times New Roman" w:cs="Times New Roman"/>
        </w:rPr>
        <w:t>, and</w:t>
      </w:r>
      <w:r w:rsidR="009447DC" w:rsidRPr="009447DC">
        <w:rPr>
          <w:rFonts w:ascii="Times New Roman" w:hAnsi="Times New Roman" w:cs="Times New Roman"/>
        </w:rPr>
        <w:t xml:space="preserve"> was buried in Eckington Cemetery.</w:t>
      </w:r>
    </w:p>
  </w:footnote>
  <w:footnote w:id="10">
    <w:p w14:paraId="3F7C5F3E" w14:textId="77777777" w:rsidR="00F31A05" w:rsidRDefault="002C5330">
      <w:pPr>
        <w:pStyle w:val="FootnoteText"/>
      </w:pPr>
      <w:r>
        <w:rPr>
          <w:rStyle w:val="FootnoteReference"/>
        </w:rPr>
        <w:footnoteRef/>
      </w:r>
      <w:r>
        <w:t xml:space="preserve"> </w:t>
      </w:r>
      <w:r w:rsidRPr="00F31A05">
        <w:rPr>
          <w:rFonts w:ascii="Times New Roman" w:hAnsi="Times New Roman" w:cs="Times New Roman"/>
        </w:rPr>
        <w:t>Lease: The Reverend Edmund Bucknall Estcourt, clerk, Rector of Eckington, to Richard Swallow of Mosbrough Moor in the parish of Eckington. Description: The bed of Blackshale coal under the South Part of Hanging Lee, etc. Sheffield Archives, ADC/6/3/11</w:t>
      </w:r>
    </w:p>
  </w:footnote>
  <w:footnote w:id="11">
    <w:p w14:paraId="215EA0B2" w14:textId="77777777" w:rsidR="000F438B" w:rsidRPr="009F1341" w:rsidRDefault="002C5330">
      <w:pPr>
        <w:pStyle w:val="FootnoteText"/>
        <w:rPr>
          <w:rFonts w:ascii="Times New Roman" w:hAnsi="Times New Roman" w:cs="Times New Roman"/>
        </w:rPr>
      </w:pPr>
      <w:r>
        <w:rPr>
          <w:rStyle w:val="FootnoteReference"/>
        </w:rPr>
        <w:footnoteRef/>
      </w:r>
      <w:r>
        <w:t xml:space="preserve"> </w:t>
      </w:r>
      <w:r w:rsidRPr="009F1341">
        <w:rPr>
          <w:rFonts w:ascii="Times New Roman" w:hAnsi="Times New Roman" w:cs="Times New Roman"/>
        </w:rPr>
        <w:t xml:space="preserve">Derived from evidence given at the High Court of Justice, Chancery Division, </w:t>
      </w:r>
      <w:r w:rsidR="009F1341" w:rsidRPr="009F1341">
        <w:rPr>
          <w:rFonts w:ascii="Times New Roman" w:hAnsi="Times New Roman" w:cs="Times New Roman"/>
        </w:rPr>
        <w:t xml:space="preserve">by John Fell Swallow </w:t>
      </w:r>
      <w:r w:rsidRPr="009F1341">
        <w:rPr>
          <w:rFonts w:ascii="Times New Roman" w:hAnsi="Times New Roman" w:cs="Times New Roman"/>
        </w:rPr>
        <w:t xml:space="preserve">before Mr Justice Byrne in the case of Sitwell v. Worrall, on 18 February 1896, reported in </w:t>
      </w:r>
      <w:bookmarkStart w:id="1" w:name="_Hlk90110515"/>
      <w:r w:rsidRPr="009F1341">
        <w:rPr>
          <w:rFonts w:ascii="Times New Roman" w:hAnsi="Times New Roman" w:cs="Times New Roman"/>
          <w:i/>
          <w:iCs/>
        </w:rPr>
        <w:t xml:space="preserve">Sitwell v. Worrall, Trials, 1600-1926, Justice Byrne, </w:t>
      </w:r>
      <w:r w:rsidRPr="009F1341">
        <w:rPr>
          <w:rFonts w:ascii="Times New Roman" w:hAnsi="Times New Roman" w:cs="Times New Roman"/>
          <w:i/>
          <w:iCs/>
        </w:rPr>
        <w:t>Evidence and Judgemen</w:t>
      </w:r>
      <w:r w:rsidRPr="009F1341">
        <w:rPr>
          <w:rFonts w:ascii="Times New Roman" w:hAnsi="Times New Roman" w:cs="Times New Roman"/>
        </w:rPr>
        <w:t xml:space="preserve">t, </w:t>
      </w:r>
      <w:r w:rsidR="009F1341" w:rsidRPr="009F1341">
        <w:rPr>
          <w:rFonts w:ascii="Times New Roman" w:hAnsi="Times New Roman" w:cs="Times New Roman"/>
        </w:rPr>
        <w:t xml:space="preserve">1898, </w:t>
      </w:r>
      <w:r w:rsidRPr="009F1341">
        <w:rPr>
          <w:rFonts w:ascii="Times New Roman" w:hAnsi="Times New Roman" w:cs="Times New Roman"/>
        </w:rPr>
        <w:t xml:space="preserve">pp. </w:t>
      </w:r>
      <w:r w:rsidR="009F1341" w:rsidRPr="009F1341">
        <w:rPr>
          <w:rFonts w:ascii="Times New Roman" w:hAnsi="Times New Roman" w:cs="Times New Roman"/>
        </w:rPr>
        <w:t>168-188.</w:t>
      </w:r>
      <w:r w:rsidR="00CE37E0">
        <w:rPr>
          <w:rFonts w:ascii="Times New Roman" w:hAnsi="Times New Roman" w:cs="Times New Roman"/>
        </w:rPr>
        <w:t xml:space="preserve"> John Fell Swallow had bought up most of this land before 1873, </w:t>
      </w:r>
      <w:r w:rsidR="00CE37E0" w:rsidRPr="00A23260">
        <w:rPr>
          <w:rFonts w:ascii="Times New Roman" w:hAnsi="Times New Roman" w:cs="Times New Roman"/>
          <w:i/>
          <w:iCs/>
        </w:rPr>
        <w:t>Return of Owners of Land, 1873</w:t>
      </w:r>
      <w:r w:rsidR="00CE37E0">
        <w:rPr>
          <w:rFonts w:ascii="Times New Roman" w:hAnsi="Times New Roman" w:cs="Times New Roman"/>
        </w:rPr>
        <w:t xml:space="preserve">: John Fell Swallow, </w:t>
      </w:r>
      <w:r w:rsidR="00A23260">
        <w:rPr>
          <w:rFonts w:ascii="Times New Roman" w:hAnsi="Times New Roman" w:cs="Times New Roman"/>
        </w:rPr>
        <w:t xml:space="preserve">Mosborough Moor, </w:t>
      </w:r>
      <w:r w:rsidR="00CE37E0">
        <w:rPr>
          <w:rFonts w:ascii="Times New Roman" w:hAnsi="Times New Roman" w:cs="Times New Roman"/>
        </w:rPr>
        <w:t>38a. 3r 1p.</w:t>
      </w:r>
      <w:r w:rsidR="00A23260">
        <w:rPr>
          <w:rFonts w:ascii="Times New Roman" w:hAnsi="Times New Roman" w:cs="Times New Roman"/>
        </w:rPr>
        <w:t xml:space="preserve"> (annual rental value £106 15s).</w:t>
      </w:r>
      <w:r w:rsidR="001E4676">
        <w:rPr>
          <w:rFonts w:ascii="Times New Roman" w:hAnsi="Times New Roman" w:cs="Times New Roman"/>
        </w:rPr>
        <w:t xml:space="preserve"> John Lee of Mosborough Brick and Tile Works was the principal tenant, having provided drains in 1888. (</w:t>
      </w:r>
      <w:r w:rsidR="001E4676" w:rsidRPr="001E4676">
        <w:rPr>
          <w:rFonts w:ascii="Times New Roman" w:hAnsi="Times New Roman" w:cs="Times New Roman"/>
        </w:rPr>
        <w:t>Bound volume of plans of fields in Mosbrough Hill estate, marked with drains; inside a bill to J. F. Swallow from John Lee (the tenant of many of the fields), Mosbrough Brick and Tile Works, for drains supplied. Sheffield Archives, ADC/6/3/14</w:t>
      </w:r>
      <w:r w:rsidR="002B5E8B">
        <w:rPr>
          <w:rFonts w:ascii="Times New Roman" w:hAnsi="Times New Roman" w:cs="Times New Roman"/>
        </w:rPr>
        <w:t>)</w:t>
      </w:r>
      <w:r w:rsidR="001E4676" w:rsidRPr="001E4676">
        <w:rPr>
          <w:rFonts w:ascii="Times New Roman" w:hAnsi="Times New Roman" w:cs="Times New Roman"/>
        </w:rPr>
        <w:t>.</w:t>
      </w:r>
    </w:p>
    <w:bookmarkEnd w:id="1"/>
  </w:footnote>
  <w:footnote w:id="12">
    <w:p w14:paraId="464797F8" w14:textId="77777777" w:rsidR="003846B3" w:rsidRPr="003846B3" w:rsidRDefault="002C5330">
      <w:pPr>
        <w:pStyle w:val="FootnoteText"/>
        <w:rPr>
          <w:rFonts w:ascii="Times New Roman" w:hAnsi="Times New Roman" w:cs="Times New Roman"/>
        </w:rPr>
      </w:pPr>
      <w:r>
        <w:rPr>
          <w:rStyle w:val="FootnoteReference"/>
        </w:rPr>
        <w:footnoteRef/>
      </w:r>
      <w:r>
        <w:t xml:space="preserve"> </w:t>
      </w:r>
      <w:r w:rsidRPr="003846B3">
        <w:rPr>
          <w:rFonts w:ascii="Times New Roman" w:hAnsi="Times New Roman" w:cs="Times New Roman"/>
        </w:rPr>
        <w:t>Probably with his sons working as agents</w:t>
      </w:r>
      <w:r w:rsidR="00113428">
        <w:rPr>
          <w:rFonts w:ascii="Times New Roman" w:hAnsi="Times New Roman" w:cs="Times New Roman"/>
        </w:rPr>
        <w:t xml:space="preserve"> and</w:t>
      </w:r>
      <w:r w:rsidRPr="003846B3">
        <w:rPr>
          <w:rFonts w:ascii="Times New Roman" w:hAnsi="Times New Roman" w:cs="Times New Roman"/>
        </w:rPr>
        <w:t xml:space="preserve"> trading as Messrs Swallow, </w:t>
      </w:r>
      <w:r w:rsidR="00113428">
        <w:rPr>
          <w:rFonts w:ascii="Times New Roman" w:hAnsi="Times New Roman" w:cs="Times New Roman"/>
        </w:rPr>
        <w:t>a</w:t>
      </w:r>
      <w:r w:rsidRPr="003846B3">
        <w:rPr>
          <w:rFonts w:ascii="Times New Roman" w:hAnsi="Times New Roman" w:cs="Times New Roman"/>
        </w:rPr>
        <w:t xml:space="preserve"> partnership </w:t>
      </w:r>
      <w:r w:rsidR="00113428">
        <w:rPr>
          <w:rFonts w:ascii="Times New Roman" w:hAnsi="Times New Roman" w:cs="Times New Roman"/>
        </w:rPr>
        <w:t xml:space="preserve">of </w:t>
      </w:r>
      <w:r w:rsidRPr="003846B3">
        <w:rPr>
          <w:rFonts w:ascii="Times New Roman" w:hAnsi="Times New Roman" w:cs="Times New Roman"/>
        </w:rPr>
        <w:t>William</w:t>
      </w:r>
      <w:r w:rsidR="00113428">
        <w:rPr>
          <w:rFonts w:ascii="Times New Roman" w:hAnsi="Times New Roman" w:cs="Times New Roman"/>
        </w:rPr>
        <w:t xml:space="preserve"> Richard</w:t>
      </w:r>
      <w:r w:rsidRPr="003846B3">
        <w:rPr>
          <w:rFonts w:ascii="Times New Roman" w:hAnsi="Times New Roman" w:cs="Times New Roman"/>
        </w:rPr>
        <w:t xml:space="preserve"> Swallow (possibly a relative)</w:t>
      </w:r>
      <w:r w:rsidR="00113428">
        <w:rPr>
          <w:rFonts w:ascii="Times New Roman" w:hAnsi="Times New Roman" w:cs="Times New Roman"/>
        </w:rPr>
        <w:t xml:space="preserve"> and John Fell Swallow</w:t>
      </w:r>
      <w:r w:rsidRPr="003846B3">
        <w:rPr>
          <w:rFonts w:ascii="Times New Roman" w:hAnsi="Times New Roman" w:cs="Times New Roman"/>
        </w:rPr>
        <w:t xml:space="preserve">. The partnership was dissolved on 28 April </w:t>
      </w:r>
      <w:r w:rsidRPr="003846B3">
        <w:rPr>
          <w:rFonts w:ascii="Times New Roman" w:hAnsi="Times New Roman" w:cs="Times New Roman"/>
        </w:rPr>
        <w:t xml:space="preserve">1858. </w:t>
      </w:r>
      <w:r w:rsidRPr="008E1D7F">
        <w:rPr>
          <w:rFonts w:ascii="Times New Roman" w:hAnsi="Times New Roman" w:cs="Times New Roman"/>
          <w:i/>
          <w:iCs/>
        </w:rPr>
        <w:t>Perry’s Bankruptcy Gazette</w:t>
      </w:r>
      <w:r w:rsidRPr="003846B3">
        <w:rPr>
          <w:rFonts w:ascii="Times New Roman" w:hAnsi="Times New Roman" w:cs="Times New Roman"/>
        </w:rPr>
        <w:t>, 15 May 1858.</w:t>
      </w:r>
    </w:p>
  </w:footnote>
  <w:footnote w:id="13">
    <w:p w14:paraId="439DCDA0" w14:textId="77777777" w:rsidR="00681C7D" w:rsidRDefault="002C5330">
      <w:pPr>
        <w:pStyle w:val="FootnoteText"/>
      </w:pPr>
      <w:r>
        <w:rPr>
          <w:rStyle w:val="FootnoteReference"/>
        </w:rPr>
        <w:footnoteRef/>
      </w:r>
      <w:r>
        <w:t xml:space="preserve"> </w:t>
      </w:r>
      <w:r w:rsidRPr="00681C7D">
        <w:rPr>
          <w:rFonts w:ascii="Times New Roman" w:hAnsi="Times New Roman" w:cs="Times New Roman"/>
          <w:i/>
          <w:iCs/>
        </w:rPr>
        <w:t>Derbyshire Courier</w:t>
      </w:r>
      <w:r w:rsidRPr="00681C7D">
        <w:rPr>
          <w:rFonts w:ascii="Times New Roman" w:hAnsi="Times New Roman" w:cs="Times New Roman"/>
        </w:rPr>
        <w:t>, 25 January 1851.</w:t>
      </w:r>
    </w:p>
  </w:footnote>
  <w:footnote w:id="14">
    <w:p w14:paraId="17E64660" w14:textId="77777777" w:rsidR="00B60746" w:rsidRPr="00B60746" w:rsidRDefault="002C5330">
      <w:pPr>
        <w:pStyle w:val="FootnoteText"/>
        <w:rPr>
          <w:rFonts w:ascii="Times New Roman" w:hAnsi="Times New Roman" w:cs="Times New Roman"/>
        </w:rPr>
      </w:pPr>
      <w:r>
        <w:rPr>
          <w:rStyle w:val="FootnoteReference"/>
        </w:rPr>
        <w:footnoteRef/>
      </w:r>
      <w:r>
        <w:t xml:space="preserve"> </w:t>
      </w:r>
      <w:r w:rsidRPr="00B60746">
        <w:rPr>
          <w:rFonts w:ascii="Times New Roman" w:hAnsi="Times New Roman" w:cs="Times New Roman"/>
          <w:i/>
          <w:iCs/>
        </w:rPr>
        <w:t>Derbyshire Courier</w:t>
      </w:r>
      <w:r w:rsidRPr="00B60746">
        <w:rPr>
          <w:rFonts w:ascii="Times New Roman" w:hAnsi="Times New Roman" w:cs="Times New Roman"/>
        </w:rPr>
        <w:t>, 18</w:t>
      </w:r>
      <w:r w:rsidRPr="00B60746">
        <w:rPr>
          <w:rFonts w:ascii="Times New Roman" w:hAnsi="Times New Roman" w:cs="Times New Roman"/>
          <w:vertAlign w:val="superscript"/>
        </w:rPr>
        <w:t>th</w:t>
      </w:r>
      <w:r w:rsidRPr="00B60746">
        <w:rPr>
          <w:rFonts w:ascii="Times New Roman" w:hAnsi="Times New Roman" w:cs="Times New Roman"/>
        </w:rPr>
        <w:t xml:space="preserve"> March 1854.</w:t>
      </w:r>
    </w:p>
  </w:footnote>
  <w:footnote w:id="15">
    <w:p w14:paraId="78267CC8" w14:textId="77777777" w:rsidR="008923CD" w:rsidRPr="008923CD" w:rsidRDefault="002C5330">
      <w:pPr>
        <w:pStyle w:val="FootnoteText"/>
        <w:rPr>
          <w:rFonts w:ascii="Times New Roman" w:hAnsi="Times New Roman" w:cs="Times New Roman"/>
        </w:rPr>
      </w:pPr>
      <w:r>
        <w:rPr>
          <w:rStyle w:val="FootnoteReference"/>
        </w:rPr>
        <w:footnoteRef/>
      </w:r>
      <w:r>
        <w:t xml:space="preserve"> </w:t>
      </w:r>
      <w:r w:rsidRPr="008923CD">
        <w:rPr>
          <w:rFonts w:ascii="Times New Roman" w:hAnsi="Times New Roman" w:cs="Times New Roman"/>
          <w:i/>
          <w:iCs/>
        </w:rPr>
        <w:t>U.K. Coal Mining Accidents and Deaths Index, 1878-1935</w:t>
      </w:r>
      <w:r>
        <w:rPr>
          <w:rFonts w:ascii="Times New Roman" w:hAnsi="Times New Roman" w:cs="Times New Roman"/>
        </w:rPr>
        <w:t>.</w:t>
      </w:r>
    </w:p>
  </w:footnote>
  <w:footnote w:id="16">
    <w:p w14:paraId="778DEF6D" w14:textId="77777777" w:rsidR="006D569D" w:rsidRPr="006D569D" w:rsidRDefault="002C5330">
      <w:pPr>
        <w:pStyle w:val="FootnoteText"/>
        <w:rPr>
          <w:rFonts w:ascii="Times New Roman" w:hAnsi="Times New Roman" w:cs="Times New Roman"/>
        </w:rPr>
      </w:pPr>
      <w:r>
        <w:rPr>
          <w:rStyle w:val="FootnoteReference"/>
        </w:rPr>
        <w:footnoteRef/>
      </w:r>
      <w:r>
        <w:t xml:space="preserve"> </w:t>
      </w:r>
      <w:r w:rsidRPr="006D569D">
        <w:rPr>
          <w:rFonts w:ascii="Times New Roman" w:hAnsi="Times New Roman" w:cs="Times New Roman"/>
          <w:i/>
          <w:iCs/>
        </w:rPr>
        <w:t>York Herald</w:t>
      </w:r>
      <w:r w:rsidRPr="006D569D">
        <w:rPr>
          <w:rFonts w:ascii="Times New Roman" w:hAnsi="Times New Roman" w:cs="Times New Roman"/>
        </w:rPr>
        <w:t>, 29 January 1877.</w:t>
      </w:r>
    </w:p>
  </w:footnote>
  <w:footnote w:id="17">
    <w:p w14:paraId="1B2722A9" w14:textId="77777777" w:rsidR="00B7399A" w:rsidRPr="00B7399A" w:rsidRDefault="002C5330">
      <w:pPr>
        <w:pStyle w:val="FootnoteText"/>
        <w:rPr>
          <w:rFonts w:ascii="Times New Roman" w:hAnsi="Times New Roman" w:cs="Times New Roman"/>
        </w:rPr>
      </w:pPr>
      <w:r>
        <w:rPr>
          <w:rStyle w:val="FootnoteReference"/>
        </w:rPr>
        <w:footnoteRef/>
      </w:r>
      <w:r>
        <w:t xml:space="preserve"> </w:t>
      </w:r>
      <w:r w:rsidRPr="00B7399A">
        <w:rPr>
          <w:rFonts w:ascii="Times New Roman" w:hAnsi="Times New Roman" w:cs="Times New Roman"/>
          <w:i/>
          <w:iCs/>
        </w:rPr>
        <w:t xml:space="preserve">Derbyshire Times and </w:t>
      </w:r>
      <w:r w:rsidRPr="00B7399A">
        <w:rPr>
          <w:rFonts w:ascii="Times New Roman" w:hAnsi="Times New Roman" w:cs="Times New Roman"/>
          <w:i/>
          <w:iCs/>
        </w:rPr>
        <w:t>Chesterfield Herald</w:t>
      </w:r>
      <w:r w:rsidRPr="00B7399A">
        <w:rPr>
          <w:rFonts w:ascii="Times New Roman" w:hAnsi="Times New Roman" w:cs="Times New Roman"/>
        </w:rPr>
        <w:t>, 30 July 1859</w:t>
      </w:r>
      <w:r w:rsidR="00150236">
        <w:rPr>
          <w:rFonts w:ascii="Times New Roman" w:hAnsi="Times New Roman" w:cs="Times New Roman"/>
        </w:rPr>
        <w:t>.</w:t>
      </w:r>
    </w:p>
  </w:footnote>
  <w:footnote w:id="18">
    <w:p w14:paraId="47695CD3" w14:textId="77777777" w:rsidR="00150236" w:rsidRPr="00150236" w:rsidRDefault="002C5330">
      <w:pPr>
        <w:pStyle w:val="FootnoteText"/>
        <w:rPr>
          <w:rFonts w:ascii="Times New Roman" w:hAnsi="Times New Roman" w:cs="Times New Roman"/>
        </w:rPr>
      </w:pPr>
      <w:r>
        <w:rPr>
          <w:rStyle w:val="FootnoteReference"/>
        </w:rPr>
        <w:footnoteRef/>
      </w:r>
      <w:r>
        <w:t xml:space="preserve"> </w:t>
      </w:r>
      <w:r w:rsidRPr="00150236">
        <w:rPr>
          <w:rFonts w:ascii="Times New Roman" w:hAnsi="Times New Roman" w:cs="Times New Roman"/>
          <w:i/>
          <w:iCs/>
        </w:rPr>
        <w:t>Derbyshire Courier</w:t>
      </w:r>
      <w:r w:rsidRPr="00150236">
        <w:rPr>
          <w:rFonts w:ascii="Times New Roman" w:hAnsi="Times New Roman" w:cs="Times New Roman"/>
        </w:rPr>
        <w:t>, 17 November 1860.</w:t>
      </w:r>
    </w:p>
  </w:footnote>
  <w:footnote w:id="19">
    <w:p w14:paraId="301AE3AB" w14:textId="77777777" w:rsidR="00E64845" w:rsidRPr="00E64845" w:rsidRDefault="002C5330">
      <w:pPr>
        <w:pStyle w:val="FootnoteText"/>
        <w:rPr>
          <w:rFonts w:ascii="Times New Roman" w:hAnsi="Times New Roman" w:cs="Times New Roman"/>
        </w:rPr>
      </w:pPr>
      <w:r>
        <w:rPr>
          <w:rStyle w:val="FootnoteReference"/>
        </w:rPr>
        <w:footnoteRef/>
      </w:r>
      <w:r>
        <w:t xml:space="preserve"> </w:t>
      </w:r>
      <w:r w:rsidRPr="00E64845">
        <w:rPr>
          <w:rFonts w:ascii="Times New Roman" w:hAnsi="Times New Roman" w:cs="Times New Roman"/>
          <w:i/>
          <w:iCs/>
        </w:rPr>
        <w:t>Derby Mercury</w:t>
      </w:r>
      <w:r w:rsidRPr="00E64845">
        <w:rPr>
          <w:rFonts w:ascii="Times New Roman" w:hAnsi="Times New Roman" w:cs="Times New Roman"/>
        </w:rPr>
        <w:t>, 14 September 1859</w:t>
      </w:r>
      <w:r>
        <w:rPr>
          <w:rFonts w:ascii="Times New Roman" w:hAnsi="Times New Roman" w:cs="Times New Roman"/>
        </w:rPr>
        <w:t xml:space="preserve">, </w:t>
      </w:r>
      <w:r w:rsidRPr="00E64845">
        <w:rPr>
          <w:rFonts w:ascii="Times New Roman" w:hAnsi="Times New Roman" w:cs="Times New Roman"/>
          <w:i/>
          <w:iCs/>
        </w:rPr>
        <w:t>Derbyshire Courier,</w:t>
      </w:r>
      <w:r>
        <w:rPr>
          <w:rFonts w:ascii="Times New Roman" w:hAnsi="Times New Roman" w:cs="Times New Roman"/>
        </w:rPr>
        <w:t xml:space="preserve"> 17 September 1759</w:t>
      </w:r>
      <w:r w:rsidR="00DD7FC7">
        <w:rPr>
          <w:rFonts w:ascii="Times New Roman" w:hAnsi="Times New Roman" w:cs="Times New Roman"/>
        </w:rPr>
        <w:t xml:space="preserve">, </w:t>
      </w:r>
      <w:r w:rsidR="00DD7FC7" w:rsidRPr="00DD7FC7">
        <w:rPr>
          <w:rFonts w:ascii="Times New Roman" w:hAnsi="Times New Roman" w:cs="Times New Roman"/>
          <w:i/>
          <w:iCs/>
        </w:rPr>
        <w:t>Derbyshire Times and Chesterfield Herald</w:t>
      </w:r>
      <w:r w:rsidR="00DD7FC7">
        <w:rPr>
          <w:rFonts w:ascii="Times New Roman" w:hAnsi="Times New Roman" w:cs="Times New Roman"/>
        </w:rPr>
        <w:t>, 17 September 1859</w:t>
      </w:r>
      <w:r w:rsidR="00AF14FB">
        <w:rPr>
          <w:rFonts w:ascii="Times New Roman" w:hAnsi="Times New Roman" w:cs="Times New Roman"/>
        </w:rPr>
        <w:t xml:space="preserve">, </w:t>
      </w:r>
      <w:r w:rsidR="00AF14FB" w:rsidRPr="00AF14FB">
        <w:rPr>
          <w:rFonts w:ascii="Times New Roman" w:hAnsi="Times New Roman" w:cs="Times New Roman"/>
          <w:i/>
          <w:iCs/>
        </w:rPr>
        <w:t>Cheltenham Examiner</w:t>
      </w:r>
      <w:r w:rsidR="00AF14FB">
        <w:rPr>
          <w:rFonts w:ascii="Times New Roman" w:hAnsi="Times New Roman" w:cs="Times New Roman"/>
        </w:rPr>
        <w:t>, 14 September 1859.</w:t>
      </w:r>
      <w:r w:rsidR="00B0441C">
        <w:rPr>
          <w:rFonts w:ascii="Times New Roman" w:hAnsi="Times New Roman" w:cs="Times New Roman"/>
        </w:rPr>
        <w:t xml:space="preserve"> </w:t>
      </w:r>
      <w:r w:rsidR="00B0441C" w:rsidRPr="00B0441C">
        <w:rPr>
          <w:rFonts w:ascii="Times New Roman" w:hAnsi="Times New Roman" w:cs="Times New Roman"/>
          <w:i/>
          <w:iCs/>
        </w:rPr>
        <w:t>Sheffield Daily Telegraph</w:t>
      </w:r>
      <w:r w:rsidR="00B0441C">
        <w:rPr>
          <w:rFonts w:ascii="Times New Roman" w:hAnsi="Times New Roman" w:cs="Times New Roman"/>
        </w:rPr>
        <w:t>, 10</w:t>
      </w:r>
      <w:r w:rsidR="00B0441C" w:rsidRPr="00B0441C">
        <w:rPr>
          <w:rFonts w:ascii="Times New Roman" w:hAnsi="Times New Roman" w:cs="Times New Roman"/>
          <w:vertAlign w:val="superscript"/>
        </w:rPr>
        <w:t>th</w:t>
      </w:r>
      <w:r w:rsidR="00B0441C">
        <w:rPr>
          <w:rFonts w:ascii="Times New Roman" w:hAnsi="Times New Roman" w:cs="Times New Roman"/>
        </w:rPr>
        <w:t xml:space="preserve"> September 1859</w:t>
      </w:r>
      <w:r w:rsidR="00507F1B">
        <w:rPr>
          <w:rFonts w:ascii="Times New Roman" w:hAnsi="Times New Roman" w:cs="Times New Roman"/>
        </w:rPr>
        <w:t xml:space="preserve">, </w:t>
      </w:r>
      <w:r w:rsidR="00507F1B" w:rsidRPr="00507F1B">
        <w:rPr>
          <w:rFonts w:ascii="Times New Roman" w:hAnsi="Times New Roman" w:cs="Times New Roman"/>
          <w:i/>
          <w:iCs/>
        </w:rPr>
        <w:t>Sheffield Independent</w:t>
      </w:r>
      <w:r w:rsidR="00507F1B">
        <w:rPr>
          <w:rFonts w:ascii="Times New Roman" w:hAnsi="Times New Roman" w:cs="Times New Roman"/>
        </w:rPr>
        <w:t>, 10 September 1859</w:t>
      </w:r>
      <w:r w:rsidR="0083610D">
        <w:rPr>
          <w:rFonts w:ascii="Times New Roman" w:hAnsi="Times New Roman" w:cs="Times New Roman"/>
        </w:rPr>
        <w:t xml:space="preserve">, </w:t>
      </w:r>
      <w:r w:rsidR="0083610D" w:rsidRPr="0083610D">
        <w:rPr>
          <w:rFonts w:ascii="Times New Roman" w:hAnsi="Times New Roman" w:cs="Times New Roman"/>
          <w:i/>
          <w:iCs/>
        </w:rPr>
        <w:t>Derbyshire Times and Chesterfield Herald</w:t>
      </w:r>
      <w:r w:rsidR="0083610D">
        <w:rPr>
          <w:rFonts w:ascii="Times New Roman" w:hAnsi="Times New Roman" w:cs="Times New Roman"/>
        </w:rPr>
        <w:t>, 8 October 1859</w:t>
      </w:r>
      <w:r w:rsidR="00507F1B">
        <w:rPr>
          <w:rFonts w:ascii="Times New Roman" w:hAnsi="Times New Roman" w:cs="Times New Roman"/>
        </w:rPr>
        <w:t>.</w:t>
      </w:r>
      <w:r w:rsidR="006608C8">
        <w:rPr>
          <w:rFonts w:ascii="Times New Roman" w:hAnsi="Times New Roman" w:cs="Times New Roman"/>
        </w:rPr>
        <w:t xml:space="preserve"> The newspaper reports were remarkably consistent in their accuracy, although the names of those involved did vary slightly. The numbers cannot be relied upon with confidence.</w:t>
      </w:r>
    </w:p>
  </w:footnote>
  <w:footnote w:id="20">
    <w:p w14:paraId="129CE8DF" w14:textId="77777777" w:rsidR="009F04B6" w:rsidRPr="00F106DA" w:rsidRDefault="002C5330">
      <w:pPr>
        <w:pStyle w:val="FootnoteText"/>
        <w:rPr>
          <w:rFonts w:ascii="Times New Roman" w:hAnsi="Times New Roman" w:cs="Times New Roman"/>
        </w:rPr>
      </w:pPr>
      <w:r>
        <w:rPr>
          <w:rStyle w:val="FootnoteReference"/>
        </w:rPr>
        <w:footnoteRef/>
      </w:r>
      <w:r>
        <w:t xml:space="preserve"> </w:t>
      </w:r>
      <w:r w:rsidR="00F106DA" w:rsidRPr="00F106DA">
        <w:rPr>
          <w:rFonts w:ascii="Times New Roman" w:hAnsi="Times New Roman" w:cs="Times New Roman"/>
          <w:i/>
          <w:iCs/>
        </w:rPr>
        <w:t>Derbyshire Times and Chesterfield Herald</w:t>
      </w:r>
      <w:r w:rsidR="00F106DA" w:rsidRPr="00F106DA">
        <w:rPr>
          <w:rFonts w:ascii="Times New Roman" w:hAnsi="Times New Roman" w:cs="Times New Roman"/>
        </w:rPr>
        <w:t>, 17 September 1859.</w:t>
      </w:r>
    </w:p>
  </w:footnote>
  <w:footnote w:id="21">
    <w:p w14:paraId="289E6D02" w14:textId="77777777" w:rsidR="00F61225" w:rsidRPr="00F61225" w:rsidRDefault="002C5330">
      <w:pPr>
        <w:pStyle w:val="FootnoteText"/>
        <w:rPr>
          <w:rFonts w:ascii="Times New Roman" w:hAnsi="Times New Roman" w:cs="Times New Roman"/>
        </w:rPr>
      </w:pPr>
      <w:r>
        <w:rPr>
          <w:rStyle w:val="FootnoteReference"/>
        </w:rPr>
        <w:footnoteRef/>
      </w:r>
      <w:r>
        <w:t xml:space="preserve"> </w:t>
      </w:r>
      <w:r w:rsidRPr="00F61225">
        <w:rPr>
          <w:rFonts w:ascii="Times New Roman" w:hAnsi="Times New Roman" w:cs="Times New Roman"/>
          <w:i/>
          <w:iCs/>
        </w:rPr>
        <w:t>Sheffield Indep</w:t>
      </w:r>
      <w:r w:rsidRPr="00F61225">
        <w:rPr>
          <w:rFonts w:ascii="Times New Roman" w:hAnsi="Times New Roman" w:cs="Times New Roman"/>
          <w:i/>
          <w:iCs/>
        </w:rPr>
        <w:t>endent</w:t>
      </w:r>
      <w:r w:rsidRPr="00F61225">
        <w:rPr>
          <w:rFonts w:ascii="Times New Roman" w:hAnsi="Times New Roman" w:cs="Times New Roman"/>
        </w:rPr>
        <w:t>, 14 April 1860.</w:t>
      </w:r>
    </w:p>
  </w:footnote>
  <w:footnote w:id="22">
    <w:p w14:paraId="60C8AFD4" w14:textId="77777777" w:rsidR="004839E3" w:rsidRPr="004839E3" w:rsidRDefault="002C5330">
      <w:pPr>
        <w:pStyle w:val="FootnoteText"/>
        <w:rPr>
          <w:rFonts w:ascii="Times New Roman" w:hAnsi="Times New Roman" w:cs="Times New Roman"/>
          <w:i/>
          <w:iCs/>
        </w:rPr>
      </w:pPr>
      <w:r>
        <w:rPr>
          <w:rStyle w:val="FootnoteReference"/>
        </w:rPr>
        <w:footnoteRef/>
      </w:r>
      <w:r>
        <w:t xml:space="preserve"> </w:t>
      </w:r>
      <w:r w:rsidRPr="004839E3">
        <w:rPr>
          <w:rFonts w:ascii="Times New Roman" w:hAnsi="Times New Roman" w:cs="Times New Roman"/>
          <w:i/>
          <w:iCs/>
        </w:rPr>
        <w:t>Coal Mining Accidents and Deaths Index, 1878-1935.</w:t>
      </w:r>
    </w:p>
  </w:footnote>
  <w:footnote w:id="23">
    <w:p w14:paraId="0E0E4A82" w14:textId="77777777" w:rsidR="00553956" w:rsidRPr="00553956" w:rsidRDefault="002C5330">
      <w:pPr>
        <w:pStyle w:val="FootnoteText"/>
        <w:rPr>
          <w:rFonts w:ascii="Times New Roman" w:hAnsi="Times New Roman" w:cs="Times New Roman"/>
        </w:rPr>
      </w:pPr>
      <w:r>
        <w:rPr>
          <w:rStyle w:val="FootnoteReference"/>
        </w:rPr>
        <w:footnoteRef/>
      </w:r>
      <w:r>
        <w:t xml:space="preserve"> </w:t>
      </w:r>
      <w:r w:rsidRPr="00553956">
        <w:rPr>
          <w:rFonts w:ascii="Times New Roman" w:hAnsi="Times New Roman" w:cs="Times New Roman"/>
          <w:i/>
          <w:iCs/>
        </w:rPr>
        <w:t>Sheffield Independent</w:t>
      </w:r>
      <w:r w:rsidRPr="00553956">
        <w:rPr>
          <w:rFonts w:ascii="Times New Roman" w:hAnsi="Times New Roman" w:cs="Times New Roman"/>
        </w:rPr>
        <w:t>, 19 May 1860.</w:t>
      </w:r>
    </w:p>
  </w:footnote>
  <w:footnote w:id="24">
    <w:p w14:paraId="554D25AE" w14:textId="77777777" w:rsidR="001B0A5A" w:rsidRPr="00040DD5" w:rsidRDefault="002C5330">
      <w:pPr>
        <w:pStyle w:val="FootnoteText"/>
        <w:rPr>
          <w:rFonts w:ascii="Times New Roman" w:hAnsi="Times New Roman" w:cs="Times New Roman"/>
        </w:rPr>
      </w:pPr>
      <w:r>
        <w:rPr>
          <w:rStyle w:val="FootnoteReference"/>
        </w:rPr>
        <w:footnoteRef/>
      </w:r>
      <w:r>
        <w:t xml:space="preserve"> </w:t>
      </w:r>
      <w:r w:rsidRPr="00040DD5">
        <w:rPr>
          <w:rFonts w:ascii="Times New Roman" w:hAnsi="Times New Roman" w:cs="Times New Roman"/>
        </w:rPr>
        <w:t>John Sissons</w:t>
      </w:r>
      <w:r w:rsidRPr="00040DD5">
        <w:rPr>
          <w:rFonts w:ascii="Times New Roman" w:hAnsi="Times New Roman" w:cs="Times New Roman"/>
        </w:rPr>
        <w:t xml:space="preserve">, the colliery steward, had requested treatment for Wood, who had been badly injured by burning in the disaster, from a surgeon named </w:t>
      </w:r>
      <w:r w:rsidR="006B3AFA">
        <w:rPr>
          <w:rFonts w:ascii="Times New Roman" w:hAnsi="Times New Roman" w:cs="Times New Roman"/>
        </w:rPr>
        <w:t xml:space="preserve">Henry </w:t>
      </w:r>
      <w:r w:rsidRPr="00040DD5">
        <w:rPr>
          <w:rFonts w:ascii="Times New Roman" w:hAnsi="Times New Roman" w:cs="Times New Roman"/>
        </w:rPr>
        <w:t>Livers</w:t>
      </w:r>
      <w:r w:rsidR="00040DD5" w:rsidRPr="00040DD5">
        <w:rPr>
          <w:rFonts w:ascii="Times New Roman" w:hAnsi="Times New Roman" w:cs="Times New Roman"/>
        </w:rPr>
        <w:t>idge. The surgeon made a claim against Sissons for £2 10s 6d. for the treatment provided at Chesterfield County Court</w:t>
      </w:r>
      <w:r w:rsidR="006B3AFA">
        <w:rPr>
          <w:rFonts w:ascii="Times New Roman" w:hAnsi="Times New Roman" w:cs="Times New Roman"/>
        </w:rPr>
        <w:t>. Messrs. Swallow had refused payment on the ground that it had never been their custom to pay medical bills for accidents</w:t>
      </w:r>
      <w:r w:rsidR="00040DD5" w:rsidRPr="00040DD5">
        <w:rPr>
          <w:rFonts w:ascii="Times New Roman" w:hAnsi="Times New Roman" w:cs="Times New Roman"/>
        </w:rPr>
        <w:t xml:space="preserve">. </w:t>
      </w:r>
      <w:r w:rsidR="00040DD5" w:rsidRPr="00040DD5">
        <w:rPr>
          <w:rFonts w:ascii="Times New Roman" w:hAnsi="Times New Roman" w:cs="Times New Roman"/>
          <w:i/>
          <w:iCs/>
        </w:rPr>
        <w:t>Derbyshire Courier</w:t>
      </w:r>
      <w:r w:rsidR="00040DD5" w:rsidRPr="00040DD5">
        <w:rPr>
          <w:rFonts w:ascii="Times New Roman" w:hAnsi="Times New Roman" w:cs="Times New Roman"/>
        </w:rPr>
        <w:t>, 30 January 1858.</w:t>
      </w:r>
    </w:p>
  </w:footnote>
  <w:footnote w:id="25">
    <w:p w14:paraId="0BAB76DB" w14:textId="77777777" w:rsidR="00E43462" w:rsidRPr="00E43462" w:rsidRDefault="002C5330">
      <w:pPr>
        <w:pStyle w:val="FootnoteText"/>
        <w:rPr>
          <w:rFonts w:ascii="Times New Roman" w:hAnsi="Times New Roman" w:cs="Times New Roman"/>
        </w:rPr>
      </w:pPr>
      <w:r>
        <w:rPr>
          <w:rStyle w:val="FootnoteReference"/>
        </w:rPr>
        <w:footnoteRef/>
      </w:r>
      <w:r>
        <w:t xml:space="preserve"> </w:t>
      </w:r>
      <w:r w:rsidRPr="00E43462">
        <w:rPr>
          <w:rFonts w:ascii="Times New Roman" w:hAnsi="Times New Roman" w:cs="Times New Roman"/>
          <w:i/>
          <w:iCs/>
        </w:rPr>
        <w:t>Sheffield Daily Telegraph,</w:t>
      </w:r>
      <w:r w:rsidRPr="00E43462">
        <w:rPr>
          <w:rFonts w:ascii="Times New Roman" w:hAnsi="Times New Roman" w:cs="Times New Roman"/>
        </w:rPr>
        <w:t xml:space="preserve"> 11 November 1859.</w:t>
      </w:r>
    </w:p>
  </w:footnote>
  <w:footnote w:id="26">
    <w:p w14:paraId="4BFB5F96" w14:textId="77777777" w:rsidR="005533A4" w:rsidRPr="005533A4" w:rsidRDefault="002C5330">
      <w:pPr>
        <w:pStyle w:val="FootnoteText"/>
        <w:rPr>
          <w:rFonts w:ascii="Times New Roman" w:hAnsi="Times New Roman" w:cs="Times New Roman"/>
        </w:rPr>
      </w:pPr>
      <w:r>
        <w:rPr>
          <w:rStyle w:val="FootnoteReference"/>
        </w:rPr>
        <w:footnoteRef/>
      </w:r>
      <w:r>
        <w:t xml:space="preserve"> </w:t>
      </w:r>
      <w:r w:rsidRPr="005533A4">
        <w:rPr>
          <w:rFonts w:ascii="Times New Roman" w:hAnsi="Times New Roman" w:cs="Times New Roman"/>
          <w:i/>
          <w:iCs/>
        </w:rPr>
        <w:t>Sheffield Daily Telegraph</w:t>
      </w:r>
      <w:r w:rsidRPr="005533A4">
        <w:rPr>
          <w:rFonts w:ascii="Times New Roman" w:hAnsi="Times New Roman" w:cs="Times New Roman"/>
        </w:rPr>
        <w:t>, 6 October 18</w:t>
      </w:r>
      <w:r w:rsidRPr="005533A4">
        <w:rPr>
          <w:rFonts w:ascii="Times New Roman" w:hAnsi="Times New Roman" w:cs="Times New Roman"/>
        </w:rPr>
        <w:t>59.</w:t>
      </w:r>
    </w:p>
  </w:footnote>
  <w:footnote w:id="27">
    <w:p w14:paraId="058EE7E5" w14:textId="77777777" w:rsidR="00160D93" w:rsidRPr="00AD5C8A" w:rsidRDefault="002C5330">
      <w:pPr>
        <w:pStyle w:val="FootnoteText"/>
        <w:rPr>
          <w:rFonts w:ascii="Times New Roman" w:hAnsi="Times New Roman" w:cs="Times New Roman"/>
        </w:rPr>
      </w:pPr>
      <w:r>
        <w:rPr>
          <w:rStyle w:val="FootnoteReference"/>
        </w:rPr>
        <w:footnoteRef/>
      </w:r>
      <w:r>
        <w:t xml:space="preserve"> </w:t>
      </w:r>
      <w:r w:rsidRPr="00AD5C8A">
        <w:rPr>
          <w:rFonts w:ascii="Times New Roman" w:hAnsi="Times New Roman" w:cs="Times New Roman"/>
          <w:i/>
          <w:iCs/>
        </w:rPr>
        <w:t>Coal Mining Accidents and Deaths, 1878-1985</w:t>
      </w:r>
      <w:r w:rsidRPr="00AD5C8A">
        <w:rPr>
          <w:rFonts w:ascii="Times New Roman" w:hAnsi="Times New Roman" w:cs="Times New Roman"/>
        </w:rPr>
        <w:t xml:space="preserve">; </w:t>
      </w:r>
      <w:r w:rsidR="00AD5C8A" w:rsidRPr="00AD5C8A">
        <w:rPr>
          <w:rFonts w:ascii="Times New Roman" w:hAnsi="Times New Roman" w:cs="Times New Roman"/>
          <w:i/>
          <w:iCs/>
        </w:rPr>
        <w:t>Sheffield Daily Telegraph</w:t>
      </w:r>
      <w:r w:rsidR="00AD5C8A" w:rsidRPr="00AD5C8A">
        <w:rPr>
          <w:rFonts w:ascii="Times New Roman" w:hAnsi="Times New Roman" w:cs="Times New Roman"/>
        </w:rPr>
        <w:t>, 9 March 1860.</w:t>
      </w:r>
    </w:p>
  </w:footnote>
  <w:footnote w:id="28">
    <w:p w14:paraId="5662ECF8" w14:textId="77777777" w:rsidR="008A3F28" w:rsidRPr="008A3F28" w:rsidRDefault="002C5330">
      <w:pPr>
        <w:pStyle w:val="FootnoteText"/>
        <w:rPr>
          <w:rFonts w:ascii="Times New Roman" w:hAnsi="Times New Roman" w:cs="Times New Roman"/>
        </w:rPr>
      </w:pPr>
      <w:r>
        <w:rPr>
          <w:rStyle w:val="FootnoteReference"/>
        </w:rPr>
        <w:footnoteRef/>
      </w:r>
      <w:r>
        <w:t xml:space="preserve"> </w:t>
      </w:r>
      <w:r w:rsidRPr="008A3F28">
        <w:rPr>
          <w:rFonts w:ascii="Times New Roman" w:hAnsi="Times New Roman" w:cs="Times New Roman"/>
          <w:i/>
          <w:iCs/>
        </w:rPr>
        <w:t>Sheffield Daily Telegraph</w:t>
      </w:r>
      <w:r w:rsidRPr="008A3F28">
        <w:rPr>
          <w:rFonts w:ascii="Times New Roman" w:hAnsi="Times New Roman" w:cs="Times New Roman"/>
        </w:rPr>
        <w:t>, 6 October 1859.</w:t>
      </w:r>
    </w:p>
  </w:footnote>
  <w:footnote w:id="29">
    <w:p w14:paraId="2C29C973" w14:textId="77777777" w:rsidR="002E6792" w:rsidRPr="002E6792" w:rsidRDefault="002C5330">
      <w:pPr>
        <w:pStyle w:val="FootnoteText"/>
        <w:rPr>
          <w:rFonts w:ascii="Times New Roman" w:hAnsi="Times New Roman" w:cs="Times New Roman"/>
        </w:rPr>
      </w:pPr>
      <w:r>
        <w:rPr>
          <w:rStyle w:val="FootnoteReference"/>
        </w:rPr>
        <w:footnoteRef/>
      </w:r>
      <w:r>
        <w:t xml:space="preserve"> </w:t>
      </w:r>
      <w:r w:rsidRPr="002E6792">
        <w:rPr>
          <w:rFonts w:ascii="Times New Roman" w:hAnsi="Times New Roman" w:cs="Times New Roman"/>
          <w:i/>
          <w:iCs/>
        </w:rPr>
        <w:t>Sheffield Daily Telegraph</w:t>
      </w:r>
      <w:r w:rsidRPr="002E6792">
        <w:rPr>
          <w:rFonts w:ascii="Times New Roman" w:hAnsi="Times New Roman" w:cs="Times New Roman"/>
        </w:rPr>
        <w:t>, 13 April 1860.</w:t>
      </w:r>
    </w:p>
  </w:footnote>
  <w:footnote w:id="30">
    <w:p w14:paraId="5A221512" w14:textId="77777777" w:rsidR="004440C6" w:rsidRDefault="002C5330">
      <w:pPr>
        <w:pStyle w:val="FootnoteText"/>
      </w:pPr>
      <w:r>
        <w:rPr>
          <w:rStyle w:val="FootnoteReference"/>
        </w:rPr>
        <w:footnoteRef/>
      </w:r>
      <w:r>
        <w:t xml:space="preserve"> </w:t>
      </w:r>
      <w:r w:rsidRPr="004440C6">
        <w:rPr>
          <w:rFonts w:ascii="Times New Roman" w:hAnsi="Times New Roman" w:cs="Times New Roman"/>
          <w:i/>
          <w:iCs/>
        </w:rPr>
        <w:t>Sheffield Independent</w:t>
      </w:r>
      <w:r w:rsidRPr="004440C6">
        <w:rPr>
          <w:rFonts w:ascii="Times New Roman" w:hAnsi="Times New Roman" w:cs="Times New Roman"/>
        </w:rPr>
        <w:t>, 19 May 1860.</w:t>
      </w:r>
    </w:p>
  </w:footnote>
  <w:footnote w:id="31">
    <w:p w14:paraId="59C97D05" w14:textId="1B303AD0" w:rsidR="00137065" w:rsidRDefault="002C5330">
      <w:pPr>
        <w:pStyle w:val="FootnoteText"/>
      </w:pPr>
      <w:r>
        <w:rPr>
          <w:rStyle w:val="FootnoteReference"/>
        </w:rPr>
        <w:footnoteRef/>
      </w:r>
      <w:r>
        <w:t xml:space="preserve"> </w:t>
      </w:r>
      <w:bookmarkStart w:id="2" w:name="_Hlk90129049"/>
      <w:r w:rsidRPr="009F1341">
        <w:rPr>
          <w:rFonts w:ascii="Times New Roman" w:hAnsi="Times New Roman" w:cs="Times New Roman"/>
          <w:i/>
          <w:iCs/>
        </w:rPr>
        <w:t xml:space="preserve">Sitwell v. Worrall, Trials, </w:t>
      </w:r>
      <w:r w:rsidRPr="009F1341">
        <w:rPr>
          <w:rFonts w:ascii="Times New Roman" w:hAnsi="Times New Roman" w:cs="Times New Roman"/>
          <w:i/>
          <w:iCs/>
        </w:rPr>
        <w:t>1600-1926, Justice Byrne, Evidence and Judgemen</w:t>
      </w:r>
      <w:r w:rsidRPr="009F1341">
        <w:rPr>
          <w:rFonts w:ascii="Times New Roman" w:hAnsi="Times New Roman" w:cs="Times New Roman"/>
        </w:rPr>
        <w:t>t, 1898, p. 1</w:t>
      </w:r>
      <w:r>
        <w:rPr>
          <w:rFonts w:ascii="Times New Roman" w:hAnsi="Times New Roman" w:cs="Times New Roman"/>
        </w:rPr>
        <w:t>86</w:t>
      </w:r>
      <w:r w:rsidRPr="009F1341">
        <w:rPr>
          <w:rFonts w:ascii="Times New Roman" w:hAnsi="Times New Roman" w:cs="Times New Roman"/>
        </w:rPr>
        <w:t>.</w:t>
      </w:r>
      <w:bookmarkEnd w:id="2"/>
    </w:p>
  </w:footnote>
  <w:footnote w:id="32">
    <w:p w14:paraId="21CE01AF" w14:textId="77777777" w:rsidR="00860B3E" w:rsidRDefault="002C5330" w:rsidP="00860B3E">
      <w:pPr>
        <w:pStyle w:val="FootnoteText"/>
      </w:pPr>
      <w:r>
        <w:rPr>
          <w:rStyle w:val="FootnoteReference"/>
        </w:rPr>
        <w:footnoteRef/>
      </w:r>
      <w:r>
        <w:t xml:space="preserve"> </w:t>
      </w:r>
      <w:r w:rsidRPr="00860B3E">
        <w:rPr>
          <w:rFonts w:ascii="Times New Roman" w:hAnsi="Times New Roman" w:cs="Times New Roman"/>
        </w:rPr>
        <w:t xml:space="preserve">2 July 1873. Copy of a letter indicating that John Swallow and Mr Marriott, trustees of the late Charles Rotherham of Mosborough Hall, had been working coal under copyhold property of </w:t>
      </w:r>
      <w:r w:rsidRPr="00860B3E">
        <w:rPr>
          <w:rFonts w:ascii="Times New Roman" w:hAnsi="Times New Roman" w:cs="Times New Roman"/>
        </w:rPr>
        <w:t>Mrs Worrall.</w:t>
      </w:r>
      <w:r w:rsidRPr="00860B3E">
        <w:rPr>
          <w:rFonts w:ascii="Times New Roman" w:hAnsi="Times New Roman" w:cs="Times New Roman"/>
          <w:i/>
          <w:iCs/>
        </w:rPr>
        <w:t xml:space="preserve"> </w:t>
      </w:r>
      <w:r w:rsidRPr="009F1341">
        <w:rPr>
          <w:rFonts w:ascii="Times New Roman" w:hAnsi="Times New Roman" w:cs="Times New Roman"/>
          <w:i/>
          <w:iCs/>
        </w:rPr>
        <w:t>Sitwell v. Worrall, Trials, 1600-1926, Justice Byrne, Evidence and Judgemen</w:t>
      </w:r>
      <w:r w:rsidRPr="009F1341">
        <w:rPr>
          <w:rFonts w:ascii="Times New Roman" w:hAnsi="Times New Roman" w:cs="Times New Roman"/>
        </w:rPr>
        <w:t>t, 1898, p. 1</w:t>
      </w:r>
      <w:r w:rsidR="006027DC">
        <w:rPr>
          <w:rFonts w:ascii="Times New Roman" w:hAnsi="Times New Roman" w:cs="Times New Roman"/>
        </w:rPr>
        <w:t>30</w:t>
      </w:r>
      <w:r w:rsidRPr="009F1341">
        <w:rPr>
          <w:rFonts w:ascii="Times New Roman" w:hAnsi="Times New Roman" w:cs="Times New Roman"/>
        </w:rPr>
        <w:t>.</w:t>
      </w:r>
    </w:p>
  </w:footnote>
  <w:footnote w:id="33">
    <w:p w14:paraId="77235A62" w14:textId="77777777" w:rsidR="001D5862" w:rsidRPr="001D5862" w:rsidRDefault="002C5330">
      <w:pPr>
        <w:pStyle w:val="FootnoteText"/>
        <w:rPr>
          <w:rFonts w:ascii="Times New Roman" w:hAnsi="Times New Roman" w:cs="Times New Roman"/>
        </w:rPr>
      </w:pPr>
      <w:r>
        <w:rPr>
          <w:rStyle w:val="FootnoteReference"/>
        </w:rPr>
        <w:footnoteRef/>
      </w:r>
      <w:r>
        <w:t xml:space="preserve"> </w:t>
      </w:r>
      <w:r w:rsidRPr="001D5862">
        <w:rPr>
          <w:rFonts w:ascii="Times New Roman" w:hAnsi="Times New Roman" w:cs="Times New Roman"/>
        </w:rPr>
        <w:t xml:space="preserve">Funeral/memorial card for Richard Swallow, aged 42, of Mosborough Hall. Interred at the Old Chapel, Attercliffe. Sheffield Archives, </w:t>
      </w:r>
      <w:r w:rsidRPr="001D5862">
        <w:rPr>
          <w:rFonts w:ascii="Times New Roman" w:hAnsi="Times New Roman" w:cs="Times New Roman"/>
        </w:rPr>
        <w:t>A.C./59/39</w:t>
      </w:r>
    </w:p>
  </w:footnote>
  <w:footnote w:id="34">
    <w:p w14:paraId="56DE763F" w14:textId="287D1047" w:rsidR="00A23260" w:rsidRPr="00082796" w:rsidRDefault="002C5330">
      <w:pPr>
        <w:pStyle w:val="FootnoteText"/>
        <w:rPr>
          <w:rFonts w:ascii="Times New Roman" w:hAnsi="Times New Roman" w:cs="Times New Roman"/>
        </w:rPr>
      </w:pPr>
      <w:r>
        <w:rPr>
          <w:rStyle w:val="FootnoteReference"/>
        </w:rPr>
        <w:footnoteRef/>
      </w:r>
      <w:r w:rsidR="00082796" w:rsidRPr="00082796">
        <w:rPr>
          <w:rFonts w:ascii="Times New Roman" w:hAnsi="Times New Roman" w:cs="Times New Roman"/>
          <w:i/>
          <w:iCs/>
        </w:rPr>
        <w:t xml:space="preserve"> Derbyshire Courier,</w:t>
      </w:r>
      <w:r w:rsidR="00082796" w:rsidRPr="00082796">
        <w:rPr>
          <w:rFonts w:ascii="Times New Roman" w:hAnsi="Times New Roman" w:cs="Times New Roman"/>
        </w:rPr>
        <w:t xml:space="preserve"> 5 January 1884.</w:t>
      </w:r>
    </w:p>
  </w:footnote>
  <w:footnote w:id="35">
    <w:p w14:paraId="2F6B220F" w14:textId="77777777" w:rsidR="00403EF2" w:rsidRDefault="002C5330">
      <w:pPr>
        <w:pStyle w:val="FootnoteText"/>
      </w:pPr>
      <w:r>
        <w:rPr>
          <w:rStyle w:val="FootnoteReference"/>
        </w:rPr>
        <w:footnoteRef/>
      </w:r>
      <w:r>
        <w:t xml:space="preserve"> </w:t>
      </w:r>
      <w:r w:rsidR="00A019D4" w:rsidRPr="00A019D4">
        <w:rPr>
          <w:rFonts w:ascii="Times New Roman" w:hAnsi="Times New Roman" w:cs="Times New Roman"/>
        </w:rPr>
        <w:t>Sheffield Archives.</w:t>
      </w:r>
    </w:p>
  </w:footnote>
  <w:footnote w:id="36">
    <w:p w14:paraId="3C0664C1" w14:textId="77777777" w:rsidR="00082796" w:rsidRDefault="002C5330">
      <w:pPr>
        <w:pStyle w:val="FootnoteText"/>
      </w:pPr>
      <w:r>
        <w:rPr>
          <w:rStyle w:val="FootnoteReference"/>
        </w:rPr>
        <w:footnoteRef/>
      </w:r>
      <w:r>
        <w:t xml:space="preserve"> </w:t>
      </w:r>
      <w:r w:rsidRPr="00082796">
        <w:rPr>
          <w:rFonts w:ascii="Times New Roman" w:hAnsi="Times New Roman" w:cs="Times New Roman"/>
          <w:i/>
          <w:iCs/>
        </w:rPr>
        <w:t>Derbyshire Courier</w:t>
      </w:r>
      <w:r w:rsidRPr="00082796">
        <w:rPr>
          <w:rFonts w:ascii="Times New Roman" w:hAnsi="Times New Roman" w:cs="Times New Roman"/>
        </w:rPr>
        <w:t>, 25 June 1887.</w:t>
      </w:r>
    </w:p>
  </w:footnote>
  <w:footnote w:id="37">
    <w:p w14:paraId="5C5408A4" w14:textId="77777777" w:rsidR="0086217E" w:rsidRDefault="002C5330">
      <w:pPr>
        <w:pStyle w:val="FootnoteText"/>
      </w:pPr>
      <w:r>
        <w:rPr>
          <w:rStyle w:val="FootnoteReference"/>
        </w:rPr>
        <w:footnoteRef/>
      </w:r>
      <w:r>
        <w:t xml:space="preserve"> </w:t>
      </w:r>
      <w:r>
        <w:rPr>
          <w:rFonts w:ascii="Times New Roman" w:hAnsi="Times New Roman" w:cs="Times New Roman"/>
        </w:rPr>
        <w:t xml:space="preserve">Foster, G. </w:t>
      </w:r>
      <w:r w:rsidRPr="0086217E">
        <w:rPr>
          <w:rFonts w:ascii="Times New Roman" w:hAnsi="Times New Roman" w:cs="Times New Roman"/>
          <w:i/>
          <w:iCs/>
        </w:rPr>
        <w:t>Reminiscences of Mosborough During the Present Century,</w:t>
      </w:r>
      <w:r>
        <w:rPr>
          <w:rFonts w:ascii="Times New Roman" w:hAnsi="Times New Roman" w:cs="Times New Roman"/>
        </w:rPr>
        <w:t xml:space="preserve"> 1886</w:t>
      </w:r>
    </w:p>
  </w:footnote>
  <w:footnote w:id="38">
    <w:p w14:paraId="1EDC7530" w14:textId="77777777" w:rsidR="009604FB" w:rsidRDefault="002C5330">
      <w:pPr>
        <w:pStyle w:val="FootnoteText"/>
      </w:pPr>
      <w:r>
        <w:rPr>
          <w:rStyle w:val="FootnoteReference"/>
        </w:rPr>
        <w:footnoteRef/>
      </w:r>
      <w:r>
        <w:t xml:space="preserve"> </w:t>
      </w:r>
      <w:r w:rsidRPr="00B208BF">
        <w:rPr>
          <w:rFonts w:ascii="Times New Roman" w:hAnsi="Times New Roman" w:cs="Times New Roman"/>
        </w:rPr>
        <w:t xml:space="preserve">Founded in 1853, the Cheltenham Ladies’ College was </w:t>
      </w:r>
      <w:r w:rsidRPr="00B208BF">
        <w:rPr>
          <w:rFonts w:ascii="Times New Roman" w:hAnsi="Times New Roman" w:cs="Times New Roman"/>
        </w:rPr>
        <w:t>established to provide “a sound academic education for girls”. In 1873, the College moved to its present location (2021)</w:t>
      </w:r>
      <w:r w:rsidR="002816A8" w:rsidRPr="00B208BF">
        <w:rPr>
          <w:rFonts w:ascii="Times New Roman" w:hAnsi="Times New Roman" w:cs="Times New Roman"/>
        </w:rPr>
        <w:t>, the site of the original Cheltenham Spa. Maria was a resident at Farnley Lodge</w:t>
      </w:r>
      <w:r w:rsidR="00B208BF" w:rsidRPr="00B208BF">
        <w:rPr>
          <w:rFonts w:ascii="Times New Roman" w:hAnsi="Times New Roman" w:cs="Times New Roman"/>
        </w:rPr>
        <w:t>, a boarding house</w:t>
      </w:r>
      <w:r w:rsidR="00B208BF">
        <w:rPr>
          <w:rFonts w:ascii="Times New Roman" w:hAnsi="Times New Roman" w:cs="Times New Roman"/>
        </w:rPr>
        <w:t xml:space="preserve"> still in existence,</w:t>
      </w:r>
      <w:r w:rsidR="00B208BF" w:rsidRPr="00B208BF">
        <w:rPr>
          <w:rFonts w:ascii="Times New Roman" w:hAnsi="Times New Roman" w:cs="Times New Roman"/>
        </w:rPr>
        <w:t xml:space="preserve"> connected with the College</w:t>
      </w:r>
      <w:r w:rsidR="002816A8" w:rsidRPr="00B208BF">
        <w:rPr>
          <w:rFonts w:ascii="Times New Roman" w:hAnsi="Times New Roman" w:cs="Times New Roman"/>
        </w:rPr>
        <w:t xml:space="preserve"> in 1891</w:t>
      </w:r>
      <w:r w:rsidR="00B208BF" w:rsidRPr="00B208BF">
        <w:rPr>
          <w:rFonts w:ascii="Times New Roman" w:hAnsi="Times New Roman" w:cs="Times New Roman"/>
        </w:rPr>
        <w:t>.</w:t>
      </w:r>
    </w:p>
  </w:footnote>
  <w:footnote w:id="39">
    <w:p w14:paraId="0A8884B6" w14:textId="77777777" w:rsidR="00E77322" w:rsidRDefault="002C5330">
      <w:pPr>
        <w:pStyle w:val="FootnoteText"/>
      </w:pPr>
      <w:r>
        <w:rPr>
          <w:rStyle w:val="FootnoteReference"/>
        </w:rPr>
        <w:footnoteRef/>
      </w:r>
      <w:r>
        <w:t xml:space="preserve"> </w:t>
      </w:r>
      <w:r w:rsidRPr="00E77322">
        <w:rPr>
          <w:rFonts w:ascii="Times New Roman" w:hAnsi="Times New Roman" w:cs="Times New Roman"/>
          <w:i/>
          <w:iCs/>
        </w:rPr>
        <w:t>London Gazette</w:t>
      </w:r>
      <w:r w:rsidRPr="00E77322">
        <w:rPr>
          <w:rFonts w:ascii="Times New Roman" w:hAnsi="Times New Roman" w:cs="Times New Roman"/>
        </w:rPr>
        <w:t>, 19 November 1911.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D10E6"/>
    <w:multiLevelType w:val="hybridMultilevel"/>
    <w:tmpl w:val="F9D8684A"/>
    <w:lvl w:ilvl="0" w:tplc="31FE6C5A">
      <w:start w:val="1"/>
      <w:numFmt w:val="bullet"/>
      <w:lvlText w:val=""/>
      <w:lvlJc w:val="left"/>
      <w:pPr>
        <w:ind w:left="720" w:hanging="360"/>
      </w:pPr>
      <w:rPr>
        <w:rFonts w:ascii="Symbol" w:hAnsi="Symbol" w:hint="default"/>
      </w:rPr>
    </w:lvl>
    <w:lvl w:ilvl="1" w:tplc="4D52A8E6" w:tentative="1">
      <w:start w:val="1"/>
      <w:numFmt w:val="bullet"/>
      <w:lvlText w:val="o"/>
      <w:lvlJc w:val="left"/>
      <w:pPr>
        <w:ind w:left="1440" w:hanging="360"/>
      </w:pPr>
      <w:rPr>
        <w:rFonts w:ascii="Courier New" w:hAnsi="Courier New" w:cs="Courier New" w:hint="default"/>
      </w:rPr>
    </w:lvl>
    <w:lvl w:ilvl="2" w:tplc="F622064C" w:tentative="1">
      <w:start w:val="1"/>
      <w:numFmt w:val="bullet"/>
      <w:lvlText w:val=""/>
      <w:lvlJc w:val="left"/>
      <w:pPr>
        <w:ind w:left="2160" w:hanging="360"/>
      </w:pPr>
      <w:rPr>
        <w:rFonts w:ascii="Wingdings" w:hAnsi="Wingdings" w:hint="default"/>
      </w:rPr>
    </w:lvl>
    <w:lvl w:ilvl="3" w:tplc="073004E0" w:tentative="1">
      <w:start w:val="1"/>
      <w:numFmt w:val="bullet"/>
      <w:lvlText w:val=""/>
      <w:lvlJc w:val="left"/>
      <w:pPr>
        <w:ind w:left="2880" w:hanging="360"/>
      </w:pPr>
      <w:rPr>
        <w:rFonts w:ascii="Symbol" w:hAnsi="Symbol" w:hint="default"/>
      </w:rPr>
    </w:lvl>
    <w:lvl w:ilvl="4" w:tplc="874C019E" w:tentative="1">
      <w:start w:val="1"/>
      <w:numFmt w:val="bullet"/>
      <w:lvlText w:val="o"/>
      <w:lvlJc w:val="left"/>
      <w:pPr>
        <w:ind w:left="3600" w:hanging="360"/>
      </w:pPr>
      <w:rPr>
        <w:rFonts w:ascii="Courier New" w:hAnsi="Courier New" w:cs="Courier New" w:hint="default"/>
      </w:rPr>
    </w:lvl>
    <w:lvl w:ilvl="5" w:tplc="53FA3824" w:tentative="1">
      <w:start w:val="1"/>
      <w:numFmt w:val="bullet"/>
      <w:lvlText w:val=""/>
      <w:lvlJc w:val="left"/>
      <w:pPr>
        <w:ind w:left="4320" w:hanging="360"/>
      </w:pPr>
      <w:rPr>
        <w:rFonts w:ascii="Wingdings" w:hAnsi="Wingdings" w:hint="default"/>
      </w:rPr>
    </w:lvl>
    <w:lvl w:ilvl="6" w:tplc="32A08D0E" w:tentative="1">
      <w:start w:val="1"/>
      <w:numFmt w:val="bullet"/>
      <w:lvlText w:val=""/>
      <w:lvlJc w:val="left"/>
      <w:pPr>
        <w:ind w:left="5040" w:hanging="360"/>
      </w:pPr>
      <w:rPr>
        <w:rFonts w:ascii="Symbol" w:hAnsi="Symbol" w:hint="default"/>
      </w:rPr>
    </w:lvl>
    <w:lvl w:ilvl="7" w:tplc="DC7C39D4" w:tentative="1">
      <w:start w:val="1"/>
      <w:numFmt w:val="bullet"/>
      <w:lvlText w:val="o"/>
      <w:lvlJc w:val="left"/>
      <w:pPr>
        <w:ind w:left="5760" w:hanging="360"/>
      </w:pPr>
      <w:rPr>
        <w:rFonts w:ascii="Courier New" w:hAnsi="Courier New" w:cs="Courier New" w:hint="default"/>
      </w:rPr>
    </w:lvl>
    <w:lvl w:ilvl="8" w:tplc="F2EE3E8A" w:tentative="1">
      <w:start w:val="1"/>
      <w:numFmt w:val="bullet"/>
      <w:lvlText w:val=""/>
      <w:lvlJc w:val="left"/>
      <w:pPr>
        <w:ind w:left="6480" w:hanging="360"/>
      </w:pPr>
      <w:rPr>
        <w:rFonts w:ascii="Wingdings" w:hAnsi="Wingdings" w:hint="default"/>
      </w:rPr>
    </w:lvl>
  </w:abstractNum>
  <w:abstractNum w:abstractNumId="1" w15:restartNumberingAfterBreak="0">
    <w:nsid w:val="113F5B61"/>
    <w:multiLevelType w:val="hybridMultilevel"/>
    <w:tmpl w:val="CAAA98EC"/>
    <w:lvl w:ilvl="0" w:tplc="B6D82A5E">
      <w:start w:val="1"/>
      <w:numFmt w:val="bullet"/>
      <w:lvlText w:val=""/>
      <w:lvlJc w:val="left"/>
      <w:pPr>
        <w:ind w:left="720" w:hanging="360"/>
      </w:pPr>
      <w:rPr>
        <w:rFonts w:ascii="Symbol" w:hAnsi="Symbol" w:hint="default"/>
      </w:rPr>
    </w:lvl>
    <w:lvl w:ilvl="1" w:tplc="B5E6C976" w:tentative="1">
      <w:start w:val="1"/>
      <w:numFmt w:val="bullet"/>
      <w:lvlText w:val="o"/>
      <w:lvlJc w:val="left"/>
      <w:pPr>
        <w:ind w:left="1440" w:hanging="360"/>
      </w:pPr>
      <w:rPr>
        <w:rFonts w:ascii="Courier New" w:hAnsi="Courier New" w:cs="Courier New" w:hint="default"/>
      </w:rPr>
    </w:lvl>
    <w:lvl w:ilvl="2" w:tplc="41B8B436" w:tentative="1">
      <w:start w:val="1"/>
      <w:numFmt w:val="bullet"/>
      <w:lvlText w:val=""/>
      <w:lvlJc w:val="left"/>
      <w:pPr>
        <w:ind w:left="2160" w:hanging="360"/>
      </w:pPr>
      <w:rPr>
        <w:rFonts w:ascii="Wingdings" w:hAnsi="Wingdings" w:hint="default"/>
      </w:rPr>
    </w:lvl>
    <w:lvl w:ilvl="3" w:tplc="0F86FF7C" w:tentative="1">
      <w:start w:val="1"/>
      <w:numFmt w:val="bullet"/>
      <w:lvlText w:val=""/>
      <w:lvlJc w:val="left"/>
      <w:pPr>
        <w:ind w:left="2880" w:hanging="360"/>
      </w:pPr>
      <w:rPr>
        <w:rFonts w:ascii="Symbol" w:hAnsi="Symbol" w:hint="default"/>
      </w:rPr>
    </w:lvl>
    <w:lvl w:ilvl="4" w:tplc="E9946FB6" w:tentative="1">
      <w:start w:val="1"/>
      <w:numFmt w:val="bullet"/>
      <w:lvlText w:val="o"/>
      <w:lvlJc w:val="left"/>
      <w:pPr>
        <w:ind w:left="3600" w:hanging="360"/>
      </w:pPr>
      <w:rPr>
        <w:rFonts w:ascii="Courier New" w:hAnsi="Courier New" w:cs="Courier New" w:hint="default"/>
      </w:rPr>
    </w:lvl>
    <w:lvl w:ilvl="5" w:tplc="F9607A54" w:tentative="1">
      <w:start w:val="1"/>
      <w:numFmt w:val="bullet"/>
      <w:lvlText w:val=""/>
      <w:lvlJc w:val="left"/>
      <w:pPr>
        <w:ind w:left="4320" w:hanging="360"/>
      </w:pPr>
      <w:rPr>
        <w:rFonts w:ascii="Wingdings" w:hAnsi="Wingdings" w:hint="default"/>
      </w:rPr>
    </w:lvl>
    <w:lvl w:ilvl="6" w:tplc="67DA99E0" w:tentative="1">
      <w:start w:val="1"/>
      <w:numFmt w:val="bullet"/>
      <w:lvlText w:val=""/>
      <w:lvlJc w:val="left"/>
      <w:pPr>
        <w:ind w:left="5040" w:hanging="360"/>
      </w:pPr>
      <w:rPr>
        <w:rFonts w:ascii="Symbol" w:hAnsi="Symbol" w:hint="default"/>
      </w:rPr>
    </w:lvl>
    <w:lvl w:ilvl="7" w:tplc="C6EAB848" w:tentative="1">
      <w:start w:val="1"/>
      <w:numFmt w:val="bullet"/>
      <w:lvlText w:val="o"/>
      <w:lvlJc w:val="left"/>
      <w:pPr>
        <w:ind w:left="5760" w:hanging="360"/>
      </w:pPr>
      <w:rPr>
        <w:rFonts w:ascii="Courier New" w:hAnsi="Courier New" w:cs="Courier New" w:hint="default"/>
      </w:rPr>
    </w:lvl>
    <w:lvl w:ilvl="8" w:tplc="47A29646" w:tentative="1">
      <w:start w:val="1"/>
      <w:numFmt w:val="bullet"/>
      <w:lvlText w:val=""/>
      <w:lvlJc w:val="left"/>
      <w:pPr>
        <w:ind w:left="6480" w:hanging="360"/>
      </w:pPr>
      <w:rPr>
        <w:rFonts w:ascii="Wingdings" w:hAnsi="Wingdings" w:hint="default"/>
      </w:rPr>
    </w:lvl>
  </w:abstractNum>
  <w:abstractNum w:abstractNumId="2" w15:restartNumberingAfterBreak="0">
    <w:nsid w:val="2D92778E"/>
    <w:multiLevelType w:val="hybridMultilevel"/>
    <w:tmpl w:val="C0DC2990"/>
    <w:lvl w:ilvl="0" w:tplc="F4AC2CA4">
      <w:start w:val="1"/>
      <w:numFmt w:val="bullet"/>
      <w:lvlText w:val=""/>
      <w:lvlJc w:val="left"/>
      <w:pPr>
        <w:ind w:left="720" w:hanging="360"/>
      </w:pPr>
      <w:rPr>
        <w:rFonts w:ascii="Symbol" w:hAnsi="Symbol" w:hint="default"/>
      </w:rPr>
    </w:lvl>
    <w:lvl w:ilvl="1" w:tplc="0D40BCD8" w:tentative="1">
      <w:start w:val="1"/>
      <w:numFmt w:val="bullet"/>
      <w:lvlText w:val="o"/>
      <w:lvlJc w:val="left"/>
      <w:pPr>
        <w:ind w:left="1440" w:hanging="360"/>
      </w:pPr>
      <w:rPr>
        <w:rFonts w:ascii="Courier New" w:hAnsi="Courier New" w:cs="Courier New" w:hint="default"/>
      </w:rPr>
    </w:lvl>
    <w:lvl w:ilvl="2" w:tplc="30A6DC40" w:tentative="1">
      <w:start w:val="1"/>
      <w:numFmt w:val="bullet"/>
      <w:lvlText w:val=""/>
      <w:lvlJc w:val="left"/>
      <w:pPr>
        <w:ind w:left="2160" w:hanging="360"/>
      </w:pPr>
      <w:rPr>
        <w:rFonts w:ascii="Wingdings" w:hAnsi="Wingdings" w:hint="default"/>
      </w:rPr>
    </w:lvl>
    <w:lvl w:ilvl="3" w:tplc="2ADEF244" w:tentative="1">
      <w:start w:val="1"/>
      <w:numFmt w:val="bullet"/>
      <w:lvlText w:val=""/>
      <w:lvlJc w:val="left"/>
      <w:pPr>
        <w:ind w:left="2880" w:hanging="360"/>
      </w:pPr>
      <w:rPr>
        <w:rFonts w:ascii="Symbol" w:hAnsi="Symbol" w:hint="default"/>
      </w:rPr>
    </w:lvl>
    <w:lvl w:ilvl="4" w:tplc="D3027F6E" w:tentative="1">
      <w:start w:val="1"/>
      <w:numFmt w:val="bullet"/>
      <w:lvlText w:val="o"/>
      <w:lvlJc w:val="left"/>
      <w:pPr>
        <w:ind w:left="3600" w:hanging="360"/>
      </w:pPr>
      <w:rPr>
        <w:rFonts w:ascii="Courier New" w:hAnsi="Courier New" w:cs="Courier New" w:hint="default"/>
      </w:rPr>
    </w:lvl>
    <w:lvl w:ilvl="5" w:tplc="3E88449A" w:tentative="1">
      <w:start w:val="1"/>
      <w:numFmt w:val="bullet"/>
      <w:lvlText w:val=""/>
      <w:lvlJc w:val="left"/>
      <w:pPr>
        <w:ind w:left="4320" w:hanging="360"/>
      </w:pPr>
      <w:rPr>
        <w:rFonts w:ascii="Wingdings" w:hAnsi="Wingdings" w:hint="default"/>
      </w:rPr>
    </w:lvl>
    <w:lvl w:ilvl="6" w:tplc="1E645252" w:tentative="1">
      <w:start w:val="1"/>
      <w:numFmt w:val="bullet"/>
      <w:lvlText w:val=""/>
      <w:lvlJc w:val="left"/>
      <w:pPr>
        <w:ind w:left="5040" w:hanging="360"/>
      </w:pPr>
      <w:rPr>
        <w:rFonts w:ascii="Symbol" w:hAnsi="Symbol" w:hint="default"/>
      </w:rPr>
    </w:lvl>
    <w:lvl w:ilvl="7" w:tplc="9B963170" w:tentative="1">
      <w:start w:val="1"/>
      <w:numFmt w:val="bullet"/>
      <w:lvlText w:val="o"/>
      <w:lvlJc w:val="left"/>
      <w:pPr>
        <w:ind w:left="5760" w:hanging="360"/>
      </w:pPr>
      <w:rPr>
        <w:rFonts w:ascii="Courier New" w:hAnsi="Courier New" w:cs="Courier New" w:hint="default"/>
      </w:rPr>
    </w:lvl>
    <w:lvl w:ilvl="8" w:tplc="0F92AF92" w:tentative="1">
      <w:start w:val="1"/>
      <w:numFmt w:val="bullet"/>
      <w:lvlText w:val=""/>
      <w:lvlJc w:val="left"/>
      <w:pPr>
        <w:ind w:left="6480" w:hanging="360"/>
      </w:pPr>
      <w:rPr>
        <w:rFonts w:ascii="Wingdings" w:hAnsi="Wingdings" w:hint="default"/>
      </w:rPr>
    </w:lvl>
  </w:abstractNum>
  <w:abstractNum w:abstractNumId="3" w15:restartNumberingAfterBreak="0">
    <w:nsid w:val="527E7875"/>
    <w:multiLevelType w:val="hybridMultilevel"/>
    <w:tmpl w:val="0416FB76"/>
    <w:lvl w:ilvl="0" w:tplc="2FF2D51E">
      <w:start w:val="1"/>
      <w:numFmt w:val="bullet"/>
      <w:lvlText w:val=""/>
      <w:lvlJc w:val="left"/>
      <w:pPr>
        <w:ind w:left="720" w:hanging="360"/>
      </w:pPr>
      <w:rPr>
        <w:rFonts w:ascii="Symbol" w:hAnsi="Symbol" w:hint="default"/>
      </w:rPr>
    </w:lvl>
    <w:lvl w:ilvl="1" w:tplc="73C01C76" w:tentative="1">
      <w:start w:val="1"/>
      <w:numFmt w:val="bullet"/>
      <w:lvlText w:val="o"/>
      <w:lvlJc w:val="left"/>
      <w:pPr>
        <w:ind w:left="1440" w:hanging="360"/>
      </w:pPr>
      <w:rPr>
        <w:rFonts w:ascii="Courier New" w:hAnsi="Courier New" w:cs="Courier New" w:hint="default"/>
      </w:rPr>
    </w:lvl>
    <w:lvl w:ilvl="2" w:tplc="4314D4CE" w:tentative="1">
      <w:start w:val="1"/>
      <w:numFmt w:val="bullet"/>
      <w:lvlText w:val=""/>
      <w:lvlJc w:val="left"/>
      <w:pPr>
        <w:ind w:left="2160" w:hanging="360"/>
      </w:pPr>
      <w:rPr>
        <w:rFonts w:ascii="Wingdings" w:hAnsi="Wingdings" w:hint="default"/>
      </w:rPr>
    </w:lvl>
    <w:lvl w:ilvl="3" w:tplc="74F2C390" w:tentative="1">
      <w:start w:val="1"/>
      <w:numFmt w:val="bullet"/>
      <w:lvlText w:val=""/>
      <w:lvlJc w:val="left"/>
      <w:pPr>
        <w:ind w:left="2880" w:hanging="360"/>
      </w:pPr>
      <w:rPr>
        <w:rFonts w:ascii="Symbol" w:hAnsi="Symbol" w:hint="default"/>
      </w:rPr>
    </w:lvl>
    <w:lvl w:ilvl="4" w:tplc="FF1A315E" w:tentative="1">
      <w:start w:val="1"/>
      <w:numFmt w:val="bullet"/>
      <w:lvlText w:val="o"/>
      <w:lvlJc w:val="left"/>
      <w:pPr>
        <w:ind w:left="3600" w:hanging="360"/>
      </w:pPr>
      <w:rPr>
        <w:rFonts w:ascii="Courier New" w:hAnsi="Courier New" w:cs="Courier New" w:hint="default"/>
      </w:rPr>
    </w:lvl>
    <w:lvl w:ilvl="5" w:tplc="7104078A" w:tentative="1">
      <w:start w:val="1"/>
      <w:numFmt w:val="bullet"/>
      <w:lvlText w:val=""/>
      <w:lvlJc w:val="left"/>
      <w:pPr>
        <w:ind w:left="4320" w:hanging="360"/>
      </w:pPr>
      <w:rPr>
        <w:rFonts w:ascii="Wingdings" w:hAnsi="Wingdings" w:hint="default"/>
      </w:rPr>
    </w:lvl>
    <w:lvl w:ilvl="6" w:tplc="ADB6C116" w:tentative="1">
      <w:start w:val="1"/>
      <w:numFmt w:val="bullet"/>
      <w:lvlText w:val=""/>
      <w:lvlJc w:val="left"/>
      <w:pPr>
        <w:ind w:left="5040" w:hanging="360"/>
      </w:pPr>
      <w:rPr>
        <w:rFonts w:ascii="Symbol" w:hAnsi="Symbol" w:hint="default"/>
      </w:rPr>
    </w:lvl>
    <w:lvl w:ilvl="7" w:tplc="F7726144" w:tentative="1">
      <w:start w:val="1"/>
      <w:numFmt w:val="bullet"/>
      <w:lvlText w:val="o"/>
      <w:lvlJc w:val="left"/>
      <w:pPr>
        <w:ind w:left="5760" w:hanging="360"/>
      </w:pPr>
      <w:rPr>
        <w:rFonts w:ascii="Courier New" w:hAnsi="Courier New" w:cs="Courier New" w:hint="default"/>
      </w:rPr>
    </w:lvl>
    <w:lvl w:ilvl="8" w:tplc="E06E6F1E" w:tentative="1">
      <w:start w:val="1"/>
      <w:numFmt w:val="bullet"/>
      <w:lvlText w:val=""/>
      <w:lvlJc w:val="left"/>
      <w:pPr>
        <w:ind w:left="6480" w:hanging="360"/>
      </w:pPr>
      <w:rPr>
        <w:rFonts w:ascii="Wingdings" w:hAnsi="Wingdings" w:hint="default"/>
      </w:rPr>
    </w:lvl>
  </w:abstractNum>
  <w:abstractNum w:abstractNumId="4" w15:restartNumberingAfterBreak="0">
    <w:nsid w:val="6C3276DF"/>
    <w:multiLevelType w:val="hybridMultilevel"/>
    <w:tmpl w:val="24D216F2"/>
    <w:lvl w:ilvl="0" w:tplc="3BE2B206">
      <w:start w:val="1"/>
      <w:numFmt w:val="decimal"/>
      <w:lvlText w:val="%1."/>
      <w:lvlJc w:val="left"/>
      <w:pPr>
        <w:ind w:left="720" w:hanging="360"/>
      </w:pPr>
    </w:lvl>
    <w:lvl w:ilvl="1" w:tplc="3C7012E4" w:tentative="1">
      <w:start w:val="1"/>
      <w:numFmt w:val="lowerLetter"/>
      <w:lvlText w:val="%2."/>
      <w:lvlJc w:val="left"/>
      <w:pPr>
        <w:ind w:left="1440" w:hanging="360"/>
      </w:pPr>
    </w:lvl>
    <w:lvl w:ilvl="2" w:tplc="3A8A085C" w:tentative="1">
      <w:start w:val="1"/>
      <w:numFmt w:val="lowerRoman"/>
      <w:lvlText w:val="%3."/>
      <w:lvlJc w:val="right"/>
      <w:pPr>
        <w:ind w:left="2160" w:hanging="180"/>
      </w:pPr>
    </w:lvl>
    <w:lvl w:ilvl="3" w:tplc="EC564DD0" w:tentative="1">
      <w:start w:val="1"/>
      <w:numFmt w:val="decimal"/>
      <w:lvlText w:val="%4."/>
      <w:lvlJc w:val="left"/>
      <w:pPr>
        <w:ind w:left="2880" w:hanging="360"/>
      </w:pPr>
    </w:lvl>
    <w:lvl w:ilvl="4" w:tplc="B5EEE1D0" w:tentative="1">
      <w:start w:val="1"/>
      <w:numFmt w:val="lowerLetter"/>
      <w:lvlText w:val="%5."/>
      <w:lvlJc w:val="left"/>
      <w:pPr>
        <w:ind w:left="3600" w:hanging="360"/>
      </w:pPr>
    </w:lvl>
    <w:lvl w:ilvl="5" w:tplc="724C3EDC" w:tentative="1">
      <w:start w:val="1"/>
      <w:numFmt w:val="lowerRoman"/>
      <w:lvlText w:val="%6."/>
      <w:lvlJc w:val="right"/>
      <w:pPr>
        <w:ind w:left="4320" w:hanging="180"/>
      </w:pPr>
    </w:lvl>
    <w:lvl w:ilvl="6" w:tplc="C7685D2C" w:tentative="1">
      <w:start w:val="1"/>
      <w:numFmt w:val="decimal"/>
      <w:lvlText w:val="%7."/>
      <w:lvlJc w:val="left"/>
      <w:pPr>
        <w:ind w:left="5040" w:hanging="360"/>
      </w:pPr>
    </w:lvl>
    <w:lvl w:ilvl="7" w:tplc="CDB8BCFC" w:tentative="1">
      <w:start w:val="1"/>
      <w:numFmt w:val="lowerLetter"/>
      <w:lvlText w:val="%8."/>
      <w:lvlJc w:val="left"/>
      <w:pPr>
        <w:ind w:left="5760" w:hanging="360"/>
      </w:pPr>
    </w:lvl>
    <w:lvl w:ilvl="8" w:tplc="BF38449E" w:tentative="1">
      <w:start w:val="1"/>
      <w:numFmt w:val="lowerRoman"/>
      <w:lvlText w:val="%9."/>
      <w:lvlJc w:val="right"/>
      <w:pPr>
        <w:ind w:left="6480" w:hanging="180"/>
      </w:pPr>
    </w:lvl>
  </w:abstractNum>
  <w:abstractNum w:abstractNumId="5" w15:restartNumberingAfterBreak="0">
    <w:nsid w:val="7F681804"/>
    <w:multiLevelType w:val="hybridMultilevel"/>
    <w:tmpl w:val="27E6F7CE"/>
    <w:lvl w:ilvl="0" w:tplc="253A6910">
      <w:start w:val="1"/>
      <w:numFmt w:val="bullet"/>
      <w:lvlText w:val=""/>
      <w:lvlJc w:val="left"/>
      <w:pPr>
        <w:ind w:left="720" w:hanging="360"/>
      </w:pPr>
      <w:rPr>
        <w:rFonts w:ascii="Symbol" w:hAnsi="Symbol" w:hint="default"/>
      </w:rPr>
    </w:lvl>
    <w:lvl w:ilvl="1" w:tplc="071AE474" w:tentative="1">
      <w:start w:val="1"/>
      <w:numFmt w:val="bullet"/>
      <w:lvlText w:val="o"/>
      <w:lvlJc w:val="left"/>
      <w:pPr>
        <w:ind w:left="1440" w:hanging="360"/>
      </w:pPr>
      <w:rPr>
        <w:rFonts w:ascii="Courier New" w:hAnsi="Courier New" w:cs="Courier New" w:hint="default"/>
      </w:rPr>
    </w:lvl>
    <w:lvl w:ilvl="2" w:tplc="D5F839D6" w:tentative="1">
      <w:start w:val="1"/>
      <w:numFmt w:val="bullet"/>
      <w:lvlText w:val=""/>
      <w:lvlJc w:val="left"/>
      <w:pPr>
        <w:ind w:left="2160" w:hanging="360"/>
      </w:pPr>
      <w:rPr>
        <w:rFonts w:ascii="Wingdings" w:hAnsi="Wingdings" w:hint="default"/>
      </w:rPr>
    </w:lvl>
    <w:lvl w:ilvl="3" w:tplc="1062BDAC" w:tentative="1">
      <w:start w:val="1"/>
      <w:numFmt w:val="bullet"/>
      <w:lvlText w:val=""/>
      <w:lvlJc w:val="left"/>
      <w:pPr>
        <w:ind w:left="2880" w:hanging="360"/>
      </w:pPr>
      <w:rPr>
        <w:rFonts w:ascii="Symbol" w:hAnsi="Symbol" w:hint="default"/>
      </w:rPr>
    </w:lvl>
    <w:lvl w:ilvl="4" w:tplc="EFF06404" w:tentative="1">
      <w:start w:val="1"/>
      <w:numFmt w:val="bullet"/>
      <w:lvlText w:val="o"/>
      <w:lvlJc w:val="left"/>
      <w:pPr>
        <w:ind w:left="3600" w:hanging="360"/>
      </w:pPr>
      <w:rPr>
        <w:rFonts w:ascii="Courier New" w:hAnsi="Courier New" w:cs="Courier New" w:hint="default"/>
      </w:rPr>
    </w:lvl>
    <w:lvl w:ilvl="5" w:tplc="75CA4DAC" w:tentative="1">
      <w:start w:val="1"/>
      <w:numFmt w:val="bullet"/>
      <w:lvlText w:val=""/>
      <w:lvlJc w:val="left"/>
      <w:pPr>
        <w:ind w:left="4320" w:hanging="360"/>
      </w:pPr>
      <w:rPr>
        <w:rFonts w:ascii="Wingdings" w:hAnsi="Wingdings" w:hint="default"/>
      </w:rPr>
    </w:lvl>
    <w:lvl w:ilvl="6" w:tplc="18DC04CA" w:tentative="1">
      <w:start w:val="1"/>
      <w:numFmt w:val="bullet"/>
      <w:lvlText w:val=""/>
      <w:lvlJc w:val="left"/>
      <w:pPr>
        <w:ind w:left="5040" w:hanging="360"/>
      </w:pPr>
      <w:rPr>
        <w:rFonts w:ascii="Symbol" w:hAnsi="Symbol" w:hint="default"/>
      </w:rPr>
    </w:lvl>
    <w:lvl w:ilvl="7" w:tplc="06A44430" w:tentative="1">
      <w:start w:val="1"/>
      <w:numFmt w:val="bullet"/>
      <w:lvlText w:val="o"/>
      <w:lvlJc w:val="left"/>
      <w:pPr>
        <w:ind w:left="5760" w:hanging="360"/>
      </w:pPr>
      <w:rPr>
        <w:rFonts w:ascii="Courier New" w:hAnsi="Courier New" w:cs="Courier New" w:hint="default"/>
      </w:rPr>
    </w:lvl>
    <w:lvl w:ilvl="8" w:tplc="6B726C56"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230D68"/>
    <w:rsid w:val="00002BFD"/>
    <w:rsid w:val="00004C30"/>
    <w:rsid w:val="0000578D"/>
    <w:rsid w:val="00010292"/>
    <w:rsid w:val="0002421D"/>
    <w:rsid w:val="00027BB7"/>
    <w:rsid w:val="00034EFA"/>
    <w:rsid w:val="0003667D"/>
    <w:rsid w:val="000403C8"/>
    <w:rsid w:val="00040DD5"/>
    <w:rsid w:val="0004593E"/>
    <w:rsid w:val="00047C28"/>
    <w:rsid w:val="00055DF5"/>
    <w:rsid w:val="0006482A"/>
    <w:rsid w:val="00067EE5"/>
    <w:rsid w:val="00082796"/>
    <w:rsid w:val="00085C74"/>
    <w:rsid w:val="00093555"/>
    <w:rsid w:val="000B71E7"/>
    <w:rsid w:val="000C0A24"/>
    <w:rsid w:val="000C2A36"/>
    <w:rsid w:val="000D5FD2"/>
    <w:rsid w:val="000E0D1C"/>
    <w:rsid w:val="000F438B"/>
    <w:rsid w:val="000F5032"/>
    <w:rsid w:val="0011007A"/>
    <w:rsid w:val="00111ABD"/>
    <w:rsid w:val="00113428"/>
    <w:rsid w:val="00116CCB"/>
    <w:rsid w:val="0013223F"/>
    <w:rsid w:val="0013303E"/>
    <w:rsid w:val="0013480B"/>
    <w:rsid w:val="00137065"/>
    <w:rsid w:val="0013771E"/>
    <w:rsid w:val="00142EF6"/>
    <w:rsid w:val="00146E5A"/>
    <w:rsid w:val="00150236"/>
    <w:rsid w:val="00153DBC"/>
    <w:rsid w:val="001567E7"/>
    <w:rsid w:val="00160D93"/>
    <w:rsid w:val="0016495C"/>
    <w:rsid w:val="001713FE"/>
    <w:rsid w:val="00173404"/>
    <w:rsid w:val="00190FB5"/>
    <w:rsid w:val="001B0A5A"/>
    <w:rsid w:val="001B1A44"/>
    <w:rsid w:val="001B3EBA"/>
    <w:rsid w:val="001D06AF"/>
    <w:rsid w:val="001D2F18"/>
    <w:rsid w:val="001D4ED7"/>
    <w:rsid w:val="001D5862"/>
    <w:rsid w:val="001E0323"/>
    <w:rsid w:val="001E35B3"/>
    <w:rsid w:val="001E4676"/>
    <w:rsid w:val="001E59CA"/>
    <w:rsid w:val="001F134B"/>
    <w:rsid w:val="001F5D4E"/>
    <w:rsid w:val="001F5E95"/>
    <w:rsid w:val="001F7E46"/>
    <w:rsid w:val="00200555"/>
    <w:rsid w:val="002142DE"/>
    <w:rsid w:val="00217A35"/>
    <w:rsid w:val="00223BC7"/>
    <w:rsid w:val="00226B8B"/>
    <w:rsid w:val="00230AEB"/>
    <w:rsid w:val="00230D68"/>
    <w:rsid w:val="0024642F"/>
    <w:rsid w:val="0027454B"/>
    <w:rsid w:val="002809C9"/>
    <w:rsid w:val="002816A8"/>
    <w:rsid w:val="0029102E"/>
    <w:rsid w:val="002919D2"/>
    <w:rsid w:val="0029243D"/>
    <w:rsid w:val="002A0770"/>
    <w:rsid w:val="002A3A00"/>
    <w:rsid w:val="002B26BD"/>
    <w:rsid w:val="002B5E8B"/>
    <w:rsid w:val="002C2B1F"/>
    <w:rsid w:val="002C4F82"/>
    <w:rsid w:val="002C5330"/>
    <w:rsid w:val="002C5D6E"/>
    <w:rsid w:val="002C6A51"/>
    <w:rsid w:val="002D55E0"/>
    <w:rsid w:val="002E11B8"/>
    <w:rsid w:val="002E6792"/>
    <w:rsid w:val="002F1BDD"/>
    <w:rsid w:val="003054EB"/>
    <w:rsid w:val="00312F4E"/>
    <w:rsid w:val="0031574A"/>
    <w:rsid w:val="00325AFB"/>
    <w:rsid w:val="00325C8A"/>
    <w:rsid w:val="003263A4"/>
    <w:rsid w:val="00327868"/>
    <w:rsid w:val="003457D4"/>
    <w:rsid w:val="00347AB9"/>
    <w:rsid w:val="00353D23"/>
    <w:rsid w:val="00364443"/>
    <w:rsid w:val="00370D6B"/>
    <w:rsid w:val="00374BFD"/>
    <w:rsid w:val="003752D1"/>
    <w:rsid w:val="00380096"/>
    <w:rsid w:val="00380C8C"/>
    <w:rsid w:val="00381720"/>
    <w:rsid w:val="003826AF"/>
    <w:rsid w:val="00382801"/>
    <w:rsid w:val="003834A7"/>
    <w:rsid w:val="003846B3"/>
    <w:rsid w:val="00393D07"/>
    <w:rsid w:val="00397843"/>
    <w:rsid w:val="003A6E4F"/>
    <w:rsid w:val="003B2CFF"/>
    <w:rsid w:val="003C69AD"/>
    <w:rsid w:val="003D3CE6"/>
    <w:rsid w:val="003E621B"/>
    <w:rsid w:val="003E7FD4"/>
    <w:rsid w:val="00403EF2"/>
    <w:rsid w:val="00434B1D"/>
    <w:rsid w:val="00437DA2"/>
    <w:rsid w:val="0044192D"/>
    <w:rsid w:val="004440C6"/>
    <w:rsid w:val="0044528A"/>
    <w:rsid w:val="00455D3A"/>
    <w:rsid w:val="0046534B"/>
    <w:rsid w:val="00471D81"/>
    <w:rsid w:val="00475255"/>
    <w:rsid w:val="00482B61"/>
    <w:rsid w:val="004839E3"/>
    <w:rsid w:val="00485176"/>
    <w:rsid w:val="00486E7F"/>
    <w:rsid w:val="00493819"/>
    <w:rsid w:val="00493A4B"/>
    <w:rsid w:val="004A45B5"/>
    <w:rsid w:val="004A5F60"/>
    <w:rsid w:val="004A75B6"/>
    <w:rsid w:val="004B0ADD"/>
    <w:rsid w:val="0050197C"/>
    <w:rsid w:val="005064D1"/>
    <w:rsid w:val="00506A5A"/>
    <w:rsid w:val="00507F1B"/>
    <w:rsid w:val="00516DB5"/>
    <w:rsid w:val="005225CD"/>
    <w:rsid w:val="00526FF3"/>
    <w:rsid w:val="0053581D"/>
    <w:rsid w:val="00545875"/>
    <w:rsid w:val="0055248E"/>
    <w:rsid w:val="005529E3"/>
    <w:rsid w:val="005533A4"/>
    <w:rsid w:val="00553956"/>
    <w:rsid w:val="00556A0A"/>
    <w:rsid w:val="0056027C"/>
    <w:rsid w:val="00567755"/>
    <w:rsid w:val="00577A4E"/>
    <w:rsid w:val="0059225E"/>
    <w:rsid w:val="005A7330"/>
    <w:rsid w:val="005B0417"/>
    <w:rsid w:val="005C13D3"/>
    <w:rsid w:val="005F29C5"/>
    <w:rsid w:val="006027DC"/>
    <w:rsid w:val="00607A14"/>
    <w:rsid w:val="00614017"/>
    <w:rsid w:val="0062180B"/>
    <w:rsid w:val="0062229B"/>
    <w:rsid w:val="00626EB3"/>
    <w:rsid w:val="00627A76"/>
    <w:rsid w:val="006477CE"/>
    <w:rsid w:val="00651B5C"/>
    <w:rsid w:val="006608C8"/>
    <w:rsid w:val="00663180"/>
    <w:rsid w:val="00670C55"/>
    <w:rsid w:val="00675901"/>
    <w:rsid w:val="006808FB"/>
    <w:rsid w:val="00681C7D"/>
    <w:rsid w:val="006932DA"/>
    <w:rsid w:val="006A01C7"/>
    <w:rsid w:val="006A0D56"/>
    <w:rsid w:val="006A1D2D"/>
    <w:rsid w:val="006A31A2"/>
    <w:rsid w:val="006A4CCE"/>
    <w:rsid w:val="006B3AFA"/>
    <w:rsid w:val="006B59C4"/>
    <w:rsid w:val="006B78C0"/>
    <w:rsid w:val="006C1170"/>
    <w:rsid w:val="006C1DDE"/>
    <w:rsid w:val="006C2A16"/>
    <w:rsid w:val="006C2BB7"/>
    <w:rsid w:val="006C5543"/>
    <w:rsid w:val="006C5B09"/>
    <w:rsid w:val="006C79D3"/>
    <w:rsid w:val="006D569D"/>
    <w:rsid w:val="006F75AA"/>
    <w:rsid w:val="00717AB5"/>
    <w:rsid w:val="00717EB5"/>
    <w:rsid w:val="00720215"/>
    <w:rsid w:val="0072310B"/>
    <w:rsid w:val="00723DBD"/>
    <w:rsid w:val="00725189"/>
    <w:rsid w:val="007372C2"/>
    <w:rsid w:val="00755D84"/>
    <w:rsid w:val="0075691D"/>
    <w:rsid w:val="00774AF7"/>
    <w:rsid w:val="007801B8"/>
    <w:rsid w:val="007803CE"/>
    <w:rsid w:val="00790F00"/>
    <w:rsid w:val="00791234"/>
    <w:rsid w:val="00792DCA"/>
    <w:rsid w:val="00793143"/>
    <w:rsid w:val="007A25C8"/>
    <w:rsid w:val="007B16E6"/>
    <w:rsid w:val="007B2F41"/>
    <w:rsid w:val="007B3030"/>
    <w:rsid w:val="007D5021"/>
    <w:rsid w:val="007F4A42"/>
    <w:rsid w:val="00801394"/>
    <w:rsid w:val="00803062"/>
    <w:rsid w:val="008116AE"/>
    <w:rsid w:val="00815248"/>
    <w:rsid w:val="00823139"/>
    <w:rsid w:val="00835172"/>
    <w:rsid w:val="00836079"/>
    <w:rsid w:val="0083610D"/>
    <w:rsid w:val="00837466"/>
    <w:rsid w:val="00847098"/>
    <w:rsid w:val="00850C38"/>
    <w:rsid w:val="00860B3E"/>
    <w:rsid w:val="0086217E"/>
    <w:rsid w:val="00862304"/>
    <w:rsid w:val="00863AF6"/>
    <w:rsid w:val="0086683B"/>
    <w:rsid w:val="00867676"/>
    <w:rsid w:val="00874360"/>
    <w:rsid w:val="00875D18"/>
    <w:rsid w:val="00890D22"/>
    <w:rsid w:val="008923CD"/>
    <w:rsid w:val="008934AC"/>
    <w:rsid w:val="008A3F28"/>
    <w:rsid w:val="008B5A4E"/>
    <w:rsid w:val="008C68DB"/>
    <w:rsid w:val="008E1D7F"/>
    <w:rsid w:val="008E2179"/>
    <w:rsid w:val="008F7D88"/>
    <w:rsid w:val="0090019F"/>
    <w:rsid w:val="00901B20"/>
    <w:rsid w:val="009217B2"/>
    <w:rsid w:val="00933E3E"/>
    <w:rsid w:val="00942688"/>
    <w:rsid w:val="009447DC"/>
    <w:rsid w:val="00946229"/>
    <w:rsid w:val="00950715"/>
    <w:rsid w:val="00953129"/>
    <w:rsid w:val="009563A2"/>
    <w:rsid w:val="009604FB"/>
    <w:rsid w:val="00962E4D"/>
    <w:rsid w:val="009811E3"/>
    <w:rsid w:val="00984DAF"/>
    <w:rsid w:val="0099108C"/>
    <w:rsid w:val="00993CB9"/>
    <w:rsid w:val="009970FB"/>
    <w:rsid w:val="009A73BD"/>
    <w:rsid w:val="009B42E7"/>
    <w:rsid w:val="009C28BA"/>
    <w:rsid w:val="009C5291"/>
    <w:rsid w:val="009C71D6"/>
    <w:rsid w:val="009D5A17"/>
    <w:rsid w:val="009E4318"/>
    <w:rsid w:val="009E4451"/>
    <w:rsid w:val="009F04B6"/>
    <w:rsid w:val="009F1341"/>
    <w:rsid w:val="009F6212"/>
    <w:rsid w:val="00A007DE"/>
    <w:rsid w:val="00A011FA"/>
    <w:rsid w:val="00A019D4"/>
    <w:rsid w:val="00A16381"/>
    <w:rsid w:val="00A1773B"/>
    <w:rsid w:val="00A23260"/>
    <w:rsid w:val="00A2792D"/>
    <w:rsid w:val="00A27B35"/>
    <w:rsid w:val="00A519BF"/>
    <w:rsid w:val="00A54E97"/>
    <w:rsid w:val="00A77D6F"/>
    <w:rsid w:val="00A81C10"/>
    <w:rsid w:val="00A91DE0"/>
    <w:rsid w:val="00A945CC"/>
    <w:rsid w:val="00A96001"/>
    <w:rsid w:val="00A96866"/>
    <w:rsid w:val="00AA0557"/>
    <w:rsid w:val="00AA2884"/>
    <w:rsid w:val="00AB6EF7"/>
    <w:rsid w:val="00AD5C8A"/>
    <w:rsid w:val="00AE1BFA"/>
    <w:rsid w:val="00AE28A5"/>
    <w:rsid w:val="00AE5E50"/>
    <w:rsid w:val="00AF14FB"/>
    <w:rsid w:val="00AF3D46"/>
    <w:rsid w:val="00AF3FA0"/>
    <w:rsid w:val="00AF4A61"/>
    <w:rsid w:val="00B0441C"/>
    <w:rsid w:val="00B15CD5"/>
    <w:rsid w:val="00B208BF"/>
    <w:rsid w:val="00B20EAF"/>
    <w:rsid w:val="00B21F11"/>
    <w:rsid w:val="00B34571"/>
    <w:rsid w:val="00B46418"/>
    <w:rsid w:val="00B6044B"/>
    <w:rsid w:val="00B60746"/>
    <w:rsid w:val="00B717AC"/>
    <w:rsid w:val="00B71AB0"/>
    <w:rsid w:val="00B7399A"/>
    <w:rsid w:val="00B7784A"/>
    <w:rsid w:val="00BA3BBF"/>
    <w:rsid w:val="00BA5AF7"/>
    <w:rsid w:val="00BD17F3"/>
    <w:rsid w:val="00BD1C14"/>
    <w:rsid w:val="00BD228D"/>
    <w:rsid w:val="00BE024E"/>
    <w:rsid w:val="00BE33B5"/>
    <w:rsid w:val="00C015C9"/>
    <w:rsid w:val="00C057C1"/>
    <w:rsid w:val="00C17172"/>
    <w:rsid w:val="00C30F77"/>
    <w:rsid w:val="00C46D3E"/>
    <w:rsid w:val="00C51968"/>
    <w:rsid w:val="00C736FC"/>
    <w:rsid w:val="00C75513"/>
    <w:rsid w:val="00C827A2"/>
    <w:rsid w:val="00C84430"/>
    <w:rsid w:val="00CB7A5C"/>
    <w:rsid w:val="00CC035E"/>
    <w:rsid w:val="00CC3FD5"/>
    <w:rsid w:val="00CD3E91"/>
    <w:rsid w:val="00CE37E0"/>
    <w:rsid w:val="00CF2BEC"/>
    <w:rsid w:val="00CF543E"/>
    <w:rsid w:val="00D43019"/>
    <w:rsid w:val="00D50CC3"/>
    <w:rsid w:val="00D52DDD"/>
    <w:rsid w:val="00D56854"/>
    <w:rsid w:val="00D579BE"/>
    <w:rsid w:val="00D61572"/>
    <w:rsid w:val="00D61DE4"/>
    <w:rsid w:val="00D6719A"/>
    <w:rsid w:val="00D71337"/>
    <w:rsid w:val="00D85B2D"/>
    <w:rsid w:val="00D90901"/>
    <w:rsid w:val="00D94D5B"/>
    <w:rsid w:val="00D972CA"/>
    <w:rsid w:val="00DA4438"/>
    <w:rsid w:val="00DA5D84"/>
    <w:rsid w:val="00DB27BD"/>
    <w:rsid w:val="00DB342A"/>
    <w:rsid w:val="00DC5923"/>
    <w:rsid w:val="00DD3DAC"/>
    <w:rsid w:val="00DD7FC7"/>
    <w:rsid w:val="00DD7FD4"/>
    <w:rsid w:val="00DE2BAB"/>
    <w:rsid w:val="00E028D6"/>
    <w:rsid w:val="00E13EEF"/>
    <w:rsid w:val="00E15A01"/>
    <w:rsid w:val="00E24951"/>
    <w:rsid w:val="00E249F1"/>
    <w:rsid w:val="00E25157"/>
    <w:rsid w:val="00E27D5C"/>
    <w:rsid w:val="00E42746"/>
    <w:rsid w:val="00E43462"/>
    <w:rsid w:val="00E51315"/>
    <w:rsid w:val="00E52C97"/>
    <w:rsid w:val="00E62242"/>
    <w:rsid w:val="00E64845"/>
    <w:rsid w:val="00E64F1F"/>
    <w:rsid w:val="00E77322"/>
    <w:rsid w:val="00E842B4"/>
    <w:rsid w:val="00E8526E"/>
    <w:rsid w:val="00EA2D45"/>
    <w:rsid w:val="00EA35E5"/>
    <w:rsid w:val="00EB4794"/>
    <w:rsid w:val="00EB521D"/>
    <w:rsid w:val="00EC2D93"/>
    <w:rsid w:val="00ED0A8C"/>
    <w:rsid w:val="00ED0F32"/>
    <w:rsid w:val="00ED7EC1"/>
    <w:rsid w:val="00EF3533"/>
    <w:rsid w:val="00EF7D71"/>
    <w:rsid w:val="00F106DA"/>
    <w:rsid w:val="00F10D7C"/>
    <w:rsid w:val="00F267B5"/>
    <w:rsid w:val="00F300EF"/>
    <w:rsid w:val="00F31A05"/>
    <w:rsid w:val="00F40222"/>
    <w:rsid w:val="00F61225"/>
    <w:rsid w:val="00F757B2"/>
    <w:rsid w:val="00F90846"/>
    <w:rsid w:val="00FA302A"/>
    <w:rsid w:val="00FA6CCD"/>
    <w:rsid w:val="00FA752A"/>
    <w:rsid w:val="00FD0D39"/>
    <w:rsid w:val="00FE105A"/>
    <w:rsid w:val="00FE501D"/>
    <w:rsid w:val="00FE6B2F"/>
    <w:rsid w:val="00FF2BAD"/>
    <w:rsid w:val="00FF36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DD8CC82"/>
  <w15:docId w15:val="{A3F13FCB-6980-4FE0-B9AD-D287D3662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0D6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C2B1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C2B1F"/>
    <w:rPr>
      <w:sz w:val="20"/>
      <w:szCs w:val="20"/>
    </w:rPr>
  </w:style>
  <w:style w:type="character" w:styleId="FootnoteReference">
    <w:name w:val="footnote reference"/>
    <w:basedOn w:val="DefaultParagraphFont"/>
    <w:uiPriority w:val="99"/>
    <w:semiHidden/>
    <w:unhideWhenUsed/>
    <w:rsid w:val="002C2B1F"/>
    <w:rPr>
      <w:vertAlign w:val="superscript"/>
    </w:rPr>
  </w:style>
  <w:style w:type="paragraph" w:styleId="ListParagraph">
    <w:name w:val="List Paragraph"/>
    <w:basedOn w:val="Normal"/>
    <w:uiPriority w:val="34"/>
    <w:qFormat/>
    <w:rsid w:val="00AE28A5"/>
    <w:pPr>
      <w:ind w:left="720"/>
      <w:contextualSpacing/>
    </w:pPr>
  </w:style>
  <w:style w:type="table" w:styleId="TableGrid">
    <w:name w:val="Table Grid"/>
    <w:basedOn w:val="TableNormal"/>
    <w:uiPriority w:val="39"/>
    <w:rsid w:val="00FD0D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671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719A"/>
  </w:style>
  <w:style w:type="paragraph" w:styleId="Footer">
    <w:name w:val="footer"/>
    <w:basedOn w:val="Normal"/>
    <w:link w:val="FooterChar"/>
    <w:uiPriority w:val="99"/>
    <w:unhideWhenUsed/>
    <w:rsid w:val="00D671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71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AD5364-C487-4C83-AB4A-2ADCDFF70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7039</TotalTime>
  <Pages>15</Pages>
  <Words>5891</Words>
  <Characters>33584</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Rotherham</dc:creator>
  <cp:lastModifiedBy>John Rotherham</cp:lastModifiedBy>
  <cp:revision>29</cp:revision>
  <dcterms:created xsi:type="dcterms:W3CDTF">2021-11-30T14:41:00Z</dcterms:created>
  <dcterms:modified xsi:type="dcterms:W3CDTF">2021-12-11T21:57:00Z</dcterms:modified>
</cp:coreProperties>
</file>